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13B7" w14:textId="77777777" w:rsidR="00F948BA" w:rsidRDefault="00F948BA" w:rsidP="00F948BA">
      <w:pPr>
        <w:pStyle w:val="Heading1"/>
      </w:pPr>
      <w:r>
        <w:t xml:space="preserve">Bachelor of Education (Elementary) &amp; </w:t>
      </w:r>
    </w:p>
    <w:p w14:paraId="71905029" w14:textId="77777777" w:rsidR="00F948BA" w:rsidRDefault="00F948BA" w:rsidP="00F948BA">
      <w:pPr>
        <w:pStyle w:val="Heading1"/>
        <w:rPr>
          <w:szCs w:val="56"/>
        </w:rPr>
      </w:pPr>
      <w:r>
        <w:t>Bachelor of Education (Secondary) STEM</w:t>
      </w:r>
    </w:p>
    <w:p w14:paraId="56F098E8" w14:textId="190C99A6" w:rsidR="00C20CED" w:rsidRDefault="00F948BA" w:rsidP="004A7E5C">
      <w:pPr>
        <w:pStyle w:val="Heading1"/>
        <w:rPr>
          <w:rFonts w:cs="Arial"/>
          <w:sz w:val="28"/>
          <w:szCs w:val="28"/>
        </w:rPr>
      </w:pPr>
      <w:r w:rsidRPr="00563925">
        <w:t>Lesson Plan</w:t>
      </w: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3859"/>
        <w:gridCol w:w="1169"/>
        <w:gridCol w:w="1412"/>
        <w:gridCol w:w="1038"/>
        <w:gridCol w:w="1705"/>
      </w:tblGrid>
      <w:tr w:rsidR="004A7E5C" w14:paraId="2154F7AA" w14:textId="0EA2603B" w:rsidTr="0064399B">
        <w:trPr>
          <w:trHeight w:val="432"/>
        </w:trPr>
        <w:tc>
          <w:tcPr>
            <w:tcW w:w="1530" w:type="dxa"/>
            <w:vAlign w:val="bottom"/>
          </w:tcPr>
          <w:p w14:paraId="3AEC93B0" w14:textId="52605DEA" w:rsidR="00F948BA" w:rsidRDefault="00F948BA" w:rsidP="004A7E5C">
            <w:pPr>
              <w:jc w:val="right"/>
            </w:pPr>
            <w:r w:rsidRPr="007E391E">
              <w:rPr>
                <w:b/>
              </w:rPr>
              <w:t>Lesson Title:</w:t>
            </w:r>
          </w:p>
        </w:tc>
        <w:tc>
          <w:tcPr>
            <w:tcW w:w="3870" w:type="dxa"/>
            <w:tcBorders>
              <w:bottom w:val="single" w:sz="4" w:space="0" w:color="auto"/>
            </w:tcBorders>
            <w:vAlign w:val="bottom"/>
          </w:tcPr>
          <w:p w14:paraId="20EAA3ED" w14:textId="10DFF17F" w:rsidR="00F948BA" w:rsidRDefault="00B96FE7" w:rsidP="004A7E5C">
            <w:pPr>
              <w:jc w:val="right"/>
            </w:pPr>
            <w:r w:rsidRPr="00B96FE7">
              <w:rPr>
                <w:i/>
              </w:rPr>
              <w:t>Holes</w:t>
            </w:r>
            <w:r w:rsidR="00847CEA">
              <w:rPr>
                <w:i/>
              </w:rPr>
              <w:t xml:space="preserve">~ </w:t>
            </w:r>
            <w:r>
              <w:t xml:space="preserve">Making </w:t>
            </w:r>
            <w:r w:rsidR="00864F3B">
              <w:t>P</w:t>
            </w:r>
            <w:r>
              <w:t>rediction</w:t>
            </w:r>
            <w:r w:rsidR="00864F3B">
              <w:t xml:space="preserve"> and Connecting Thought</w:t>
            </w:r>
          </w:p>
        </w:tc>
        <w:tc>
          <w:tcPr>
            <w:tcW w:w="1170" w:type="dxa"/>
            <w:vAlign w:val="bottom"/>
          </w:tcPr>
          <w:p w14:paraId="649F7E88" w14:textId="056F8066" w:rsidR="00F948BA" w:rsidRDefault="00F948BA" w:rsidP="004A7E5C">
            <w:pPr>
              <w:jc w:val="right"/>
            </w:pPr>
            <w:r w:rsidRPr="007E391E">
              <w:rPr>
                <w:b/>
              </w:rPr>
              <w:t>Lesson  #</w:t>
            </w:r>
          </w:p>
        </w:tc>
        <w:tc>
          <w:tcPr>
            <w:tcW w:w="1415" w:type="dxa"/>
            <w:tcBorders>
              <w:bottom w:val="single" w:sz="4" w:space="0" w:color="auto"/>
            </w:tcBorders>
            <w:vAlign w:val="bottom"/>
          </w:tcPr>
          <w:p w14:paraId="55C61387" w14:textId="1D01E415" w:rsidR="00F948BA" w:rsidRDefault="00847CEA" w:rsidP="00847CEA">
            <w:pPr>
              <w:jc w:val="center"/>
            </w:pPr>
            <w:r>
              <w:t xml:space="preserve">                   1</w:t>
            </w:r>
          </w:p>
        </w:tc>
        <w:tc>
          <w:tcPr>
            <w:tcW w:w="1015" w:type="dxa"/>
            <w:vAlign w:val="bottom"/>
          </w:tcPr>
          <w:p w14:paraId="2AE80001" w14:textId="1FB2A497" w:rsidR="00F948BA" w:rsidRDefault="00F948BA" w:rsidP="004A7E5C">
            <w:pPr>
              <w:jc w:val="right"/>
            </w:pPr>
            <w:r w:rsidRPr="007E391E">
              <w:rPr>
                <w:b/>
              </w:rPr>
              <w:t>Date:</w:t>
            </w:r>
          </w:p>
        </w:tc>
        <w:tc>
          <w:tcPr>
            <w:tcW w:w="1710" w:type="dxa"/>
            <w:tcBorders>
              <w:bottom w:val="single" w:sz="4" w:space="0" w:color="auto"/>
            </w:tcBorders>
            <w:vAlign w:val="bottom"/>
          </w:tcPr>
          <w:p w14:paraId="065281EB" w14:textId="0F34F014" w:rsidR="00F948BA" w:rsidRPr="007E391E" w:rsidRDefault="00B96FE7" w:rsidP="004A7E5C">
            <w:pPr>
              <w:jc w:val="right"/>
              <w:rPr>
                <w:b/>
              </w:rPr>
            </w:pPr>
            <w:r>
              <w:rPr>
                <w:b/>
              </w:rPr>
              <w:t>Oct 23</w:t>
            </w:r>
            <w:r w:rsidRPr="00B96FE7">
              <w:rPr>
                <w:b/>
                <w:vertAlign w:val="superscript"/>
              </w:rPr>
              <w:t>rd</w:t>
            </w:r>
            <w:r>
              <w:rPr>
                <w:b/>
              </w:rPr>
              <w:t>. 2020</w:t>
            </w:r>
          </w:p>
        </w:tc>
      </w:tr>
      <w:tr w:rsidR="004A7E5C" w14:paraId="3910BBB7" w14:textId="264EB69D" w:rsidTr="0064399B">
        <w:trPr>
          <w:trHeight w:val="432"/>
        </w:trPr>
        <w:tc>
          <w:tcPr>
            <w:tcW w:w="1530" w:type="dxa"/>
            <w:vAlign w:val="bottom"/>
          </w:tcPr>
          <w:p w14:paraId="53ADEB4E" w14:textId="75CFB6F8" w:rsidR="00F948BA" w:rsidRDefault="00F948BA" w:rsidP="004A7E5C">
            <w:pPr>
              <w:pStyle w:val="Subtitle"/>
              <w:jc w:val="right"/>
            </w:pPr>
            <w:r w:rsidRPr="004926F5">
              <w:t>Name</w:t>
            </w:r>
            <w:r w:rsidRPr="007E391E">
              <w:t>:</w:t>
            </w:r>
          </w:p>
        </w:tc>
        <w:tc>
          <w:tcPr>
            <w:tcW w:w="3870" w:type="dxa"/>
            <w:tcBorders>
              <w:top w:val="single" w:sz="4" w:space="0" w:color="auto"/>
              <w:bottom w:val="single" w:sz="4" w:space="0" w:color="auto"/>
            </w:tcBorders>
            <w:vAlign w:val="bottom"/>
          </w:tcPr>
          <w:p w14:paraId="5228F22A" w14:textId="3DF82B1A" w:rsidR="00F948BA" w:rsidRDefault="003C7CC6" w:rsidP="00B96FE7">
            <w:r>
              <w:t xml:space="preserve">                                         </w:t>
            </w:r>
            <w:r w:rsidR="00B96FE7">
              <w:t>Chloe Paterson</w:t>
            </w:r>
          </w:p>
        </w:tc>
        <w:tc>
          <w:tcPr>
            <w:tcW w:w="1170" w:type="dxa"/>
            <w:vAlign w:val="bottom"/>
          </w:tcPr>
          <w:p w14:paraId="07DF2581" w14:textId="7C5E2A68" w:rsidR="00F948BA" w:rsidRDefault="00F948BA" w:rsidP="004A7E5C">
            <w:pPr>
              <w:pStyle w:val="Subtitle"/>
              <w:jc w:val="right"/>
            </w:pPr>
            <w:r w:rsidRPr="004926F5">
              <w:t>Subject</w:t>
            </w:r>
            <w:r w:rsidRPr="007E391E">
              <w:t>:</w:t>
            </w:r>
          </w:p>
        </w:tc>
        <w:tc>
          <w:tcPr>
            <w:tcW w:w="1415" w:type="dxa"/>
            <w:tcBorders>
              <w:top w:val="single" w:sz="4" w:space="0" w:color="auto"/>
              <w:bottom w:val="single" w:sz="4" w:space="0" w:color="auto"/>
            </w:tcBorders>
            <w:vAlign w:val="bottom"/>
          </w:tcPr>
          <w:p w14:paraId="16AE7D17" w14:textId="20BB102C" w:rsidR="00F948BA" w:rsidRDefault="00B96FE7" w:rsidP="004A7E5C">
            <w:pPr>
              <w:jc w:val="right"/>
            </w:pPr>
            <w:r>
              <w:t>ELA</w:t>
            </w:r>
          </w:p>
        </w:tc>
        <w:tc>
          <w:tcPr>
            <w:tcW w:w="1015" w:type="dxa"/>
            <w:vAlign w:val="bottom"/>
          </w:tcPr>
          <w:p w14:paraId="3F0189D0" w14:textId="4C3E7607" w:rsidR="00F948BA" w:rsidRDefault="00F948BA" w:rsidP="004A7E5C">
            <w:pPr>
              <w:pStyle w:val="Subtitle"/>
              <w:jc w:val="right"/>
            </w:pPr>
            <w:r w:rsidRPr="004926F5">
              <w:t>Grade</w:t>
            </w:r>
            <w:r w:rsidRPr="007E391E">
              <w:t>(s):</w:t>
            </w:r>
          </w:p>
        </w:tc>
        <w:tc>
          <w:tcPr>
            <w:tcW w:w="1710" w:type="dxa"/>
            <w:tcBorders>
              <w:top w:val="single" w:sz="4" w:space="0" w:color="auto"/>
              <w:bottom w:val="single" w:sz="4" w:space="0" w:color="auto"/>
            </w:tcBorders>
            <w:vAlign w:val="bottom"/>
          </w:tcPr>
          <w:p w14:paraId="34C07F40" w14:textId="436822F4" w:rsidR="00F948BA" w:rsidRPr="004926F5" w:rsidRDefault="00B96FE7" w:rsidP="004A7E5C">
            <w:pPr>
              <w:pStyle w:val="Subtitle"/>
              <w:jc w:val="right"/>
            </w:pPr>
            <w:r>
              <w:t>5</w:t>
            </w:r>
          </w:p>
        </w:tc>
      </w:tr>
    </w:tbl>
    <w:p w14:paraId="4D6FDFD7" w14:textId="77777777" w:rsidR="00F948BA" w:rsidRPr="007E391E" w:rsidRDefault="00F948BA"/>
    <w:p w14:paraId="56F098E9" w14:textId="2F872A09" w:rsidR="000A2F0B" w:rsidRDefault="000A2F0B" w:rsidP="00563925">
      <w:pPr>
        <w:pStyle w:val="Title"/>
      </w:pPr>
      <w:r w:rsidRPr="007E391E">
        <w:t xml:space="preserve">Rationale: </w:t>
      </w:r>
    </w:p>
    <w:tbl>
      <w:tblPr>
        <w:tblStyle w:val="TableGrid"/>
        <w:tblW w:w="0" w:type="auto"/>
        <w:tblLook w:val="04A0" w:firstRow="1" w:lastRow="0" w:firstColumn="1" w:lastColumn="0" w:noHBand="0" w:noVBand="1"/>
      </w:tblPr>
      <w:tblGrid>
        <w:gridCol w:w="10070"/>
      </w:tblGrid>
      <w:tr w:rsidR="00563925" w:rsidRPr="00712845" w14:paraId="43019BAD" w14:textId="77777777" w:rsidTr="00563925">
        <w:tc>
          <w:tcPr>
            <w:tcW w:w="10790" w:type="dxa"/>
          </w:tcPr>
          <w:p w14:paraId="3EFB1FD9" w14:textId="54A26C42" w:rsidR="00712845" w:rsidRPr="00712845" w:rsidRDefault="00712845" w:rsidP="000A2F0B">
            <w:pPr>
              <w:tabs>
                <w:tab w:val="left" w:pos="3600"/>
                <w:tab w:val="left" w:pos="6480"/>
                <w:tab w:val="left" w:pos="8280"/>
              </w:tabs>
            </w:pPr>
            <w:r w:rsidRPr="00712845">
              <w:t xml:space="preserve">In this lesson plan students make connection between the description of the book and the cover page to make predictions on what they think will happen in this novel. This is important because it allows students to make deeper connections to what they will be leaning in the text and will be able to explore prior knowledge, that will help them make the predictions. </w:t>
            </w:r>
          </w:p>
        </w:tc>
      </w:tr>
    </w:tbl>
    <w:p w14:paraId="6F646B37" w14:textId="77777777" w:rsidR="00563925" w:rsidRPr="007E391E" w:rsidRDefault="00563925" w:rsidP="000A2F0B">
      <w:pPr>
        <w:tabs>
          <w:tab w:val="left" w:pos="3600"/>
          <w:tab w:val="left" w:pos="6480"/>
          <w:tab w:val="left" w:pos="8280"/>
        </w:tabs>
        <w:rPr>
          <w:b/>
        </w:rPr>
      </w:pPr>
    </w:p>
    <w:p w14:paraId="2E5F273B" w14:textId="77777777" w:rsidR="007E391E" w:rsidRPr="007E391E" w:rsidRDefault="00C815FB" w:rsidP="00563925">
      <w:pPr>
        <w:pStyle w:val="Title"/>
      </w:pPr>
      <w:r w:rsidRPr="007E391E">
        <w:t>Core Competencies:</w:t>
      </w:r>
      <w:r w:rsidR="00AE6497" w:rsidRPr="007E391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3256"/>
        <w:gridCol w:w="3276"/>
      </w:tblGrid>
      <w:tr w:rsidR="00251D4A" w:rsidRPr="007E391E" w14:paraId="56F098F3" w14:textId="77777777" w:rsidTr="00563925">
        <w:tc>
          <w:tcPr>
            <w:tcW w:w="3765" w:type="dxa"/>
          </w:tcPr>
          <w:p w14:paraId="56F098F0" w14:textId="50E39092" w:rsidR="00C815FB" w:rsidRPr="007E391E" w:rsidRDefault="00C815FB" w:rsidP="004926F5">
            <w:pPr>
              <w:pStyle w:val="Subtitle"/>
            </w:pPr>
            <w:r w:rsidRPr="007E391E">
              <w:t>C</w:t>
            </w:r>
            <w:r w:rsidR="004926F5">
              <w:t>ommunication</w:t>
            </w:r>
          </w:p>
        </w:tc>
        <w:tc>
          <w:tcPr>
            <w:tcW w:w="3499" w:type="dxa"/>
          </w:tcPr>
          <w:p w14:paraId="56F098F1" w14:textId="4E2BBE9F" w:rsidR="00C815FB" w:rsidRPr="007E391E" w:rsidRDefault="004926F5" w:rsidP="004926F5">
            <w:pPr>
              <w:pStyle w:val="Subtitle"/>
            </w:pPr>
            <w:r>
              <w:t>Thinking</w:t>
            </w:r>
          </w:p>
        </w:tc>
        <w:tc>
          <w:tcPr>
            <w:tcW w:w="3526" w:type="dxa"/>
          </w:tcPr>
          <w:p w14:paraId="56F098F2" w14:textId="6FBCFCF4" w:rsidR="00C815FB" w:rsidRPr="007E391E" w:rsidRDefault="004926F5" w:rsidP="004926F5">
            <w:pPr>
              <w:pStyle w:val="Subtitle"/>
            </w:pPr>
            <w:r>
              <w:t>Personal &amp; Social</w:t>
            </w:r>
          </w:p>
        </w:tc>
      </w:tr>
      <w:tr w:rsidR="00251D4A" w:rsidRPr="007E391E" w14:paraId="56F098F7" w14:textId="77777777" w:rsidTr="00563925">
        <w:tc>
          <w:tcPr>
            <w:tcW w:w="3765" w:type="dxa"/>
          </w:tcPr>
          <w:p w14:paraId="5BFD748E" w14:textId="3438CD2E" w:rsidR="00C815FB" w:rsidRDefault="00847CEA" w:rsidP="00563925">
            <w:pPr>
              <w:ind w:left="360"/>
            </w:pPr>
            <w:r>
              <w:t>Communication</w:t>
            </w:r>
          </w:p>
          <w:p w14:paraId="02242379" w14:textId="5C59D4B6" w:rsidR="002472CE" w:rsidRPr="002472CE" w:rsidRDefault="002472CE" w:rsidP="002472CE">
            <w:pPr>
              <w:pStyle w:val="ListParagraph"/>
              <w:numPr>
                <w:ilvl w:val="0"/>
                <w:numId w:val="12"/>
              </w:numPr>
            </w:pPr>
            <w:r w:rsidRPr="002472CE">
              <w:t>Communicating encompasses the set of abilities that people use to impart and exchange information, experiences, and ideas; to explore the world around them; and to understand and effectively use communication forms, strategies, and technologies. </w:t>
            </w:r>
          </w:p>
          <w:p w14:paraId="6F6708C8" w14:textId="77777777" w:rsidR="00847CEA" w:rsidRDefault="00847CEA" w:rsidP="00563925">
            <w:pPr>
              <w:ind w:left="360"/>
            </w:pPr>
            <w:r>
              <w:t>Collabora</w:t>
            </w:r>
            <w:r w:rsidR="002472CE">
              <w:t>tion</w:t>
            </w:r>
          </w:p>
          <w:p w14:paraId="56F098F4" w14:textId="2A3D74EA" w:rsidR="002472CE" w:rsidRPr="00847CEA" w:rsidRDefault="002472CE" w:rsidP="002472CE">
            <w:pPr>
              <w:pStyle w:val="ListParagraph"/>
              <w:numPr>
                <w:ilvl w:val="0"/>
                <w:numId w:val="12"/>
              </w:numPr>
            </w:pPr>
            <w:r w:rsidRPr="002472CE">
              <w:t>Collaborating involves the skills, strategies, and dispositions that people use to work together to pursue common purposes and accomplish common goals</w:t>
            </w:r>
          </w:p>
        </w:tc>
        <w:tc>
          <w:tcPr>
            <w:tcW w:w="3499" w:type="dxa"/>
          </w:tcPr>
          <w:p w14:paraId="4D26645C" w14:textId="77777777" w:rsidR="002472CE" w:rsidRPr="002472CE" w:rsidRDefault="002472CE" w:rsidP="002472CE">
            <w:r w:rsidRPr="002472CE">
              <w:t>It is through their competency as thinkers that students take subject-specific concepts and content and transform them into new understanding. Thinking competence requires specific thinking skills as well as habits of mind and metacognitive awareness</w:t>
            </w:r>
          </w:p>
          <w:p w14:paraId="56F098F5" w14:textId="46EE6FE8" w:rsidR="00C815FB" w:rsidRPr="002472CE" w:rsidRDefault="002472CE" w:rsidP="002472CE">
            <w:pPr>
              <w:pStyle w:val="ListParagraph"/>
              <w:numPr>
                <w:ilvl w:val="0"/>
                <w:numId w:val="12"/>
              </w:numPr>
            </w:pPr>
            <w:r>
              <w:t xml:space="preserve">Students will use their predictions as a way of looking at the text while reading more in-depth, and see if there connections were right </w:t>
            </w:r>
          </w:p>
        </w:tc>
        <w:tc>
          <w:tcPr>
            <w:tcW w:w="3526" w:type="dxa"/>
          </w:tcPr>
          <w:p w14:paraId="1F1C36A1" w14:textId="7CE58000" w:rsidR="002472CE" w:rsidRPr="002472CE" w:rsidRDefault="002472CE" w:rsidP="002472CE">
            <w:r>
              <w:t>T</w:t>
            </w:r>
            <w:r w:rsidRPr="002472CE">
              <w:t>he set of abilities that relate to students' identity in the world, both as individuals and as members of their community and society</w:t>
            </w:r>
          </w:p>
          <w:p w14:paraId="56F098F6" w14:textId="7FDC3056" w:rsidR="00C815FB" w:rsidRPr="002472CE" w:rsidRDefault="002472CE" w:rsidP="002472CE">
            <w:pPr>
              <w:pStyle w:val="ListParagraph"/>
              <w:numPr>
                <w:ilvl w:val="0"/>
                <w:numId w:val="12"/>
              </w:numPr>
            </w:pPr>
            <w:r>
              <w:t>Students can use prior knowledge of text to connect to the text and make thought provoking predictions, which they can share with other classmates</w:t>
            </w:r>
          </w:p>
        </w:tc>
      </w:tr>
    </w:tbl>
    <w:p w14:paraId="56F09901" w14:textId="2FC8A68D" w:rsidR="00AE6497" w:rsidRDefault="00AE6497" w:rsidP="0072019A"/>
    <w:p w14:paraId="3FAA464A" w14:textId="1E9D20D0" w:rsidR="00563925" w:rsidRDefault="00563925" w:rsidP="00563925">
      <w:pPr>
        <w:pStyle w:val="Title"/>
      </w:pPr>
      <w:r>
        <w:t>Big Ideas (Understand)</w:t>
      </w:r>
    </w:p>
    <w:tbl>
      <w:tblPr>
        <w:tblStyle w:val="TableGrid"/>
        <w:tblW w:w="0" w:type="auto"/>
        <w:tblLook w:val="04A0" w:firstRow="1" w:lastRow="0" w:firstColumn="1" w:lastColumn="0" w:noHBand="0" w:noVBand="1"/>
      </w:tblPr>
      <w:tblGrid>
        <w:gridCol w:w="10070"/>
      </w:tblGrid>
      <w:tr w:rsidR="0064399B" w14:paraId="7F5DCC35" w14:textId="77777777" w:rsidTr="0064399B">
        <w:tc>
          <w:tcPr>
            <w:tcW w:w="10070" w:type="dxa"/>
          </w:tcPr>
          <w:p w14:paraId="4BF5BF89" w14:textId="77777777" w:rsidR="00F07925" w:rsidRPr="00F07925" w:rsidRDefault="00F07925" w:rsidP="00F07925">
            <w:pPr>
              <w:pStyle w:val="ListParagraph"/>
              <w:numPr>
                <w:ilvl w:val="0"/>
                <w:numId w:val="12"/>
              </w:numPr>
            </w:pPr>
            <w:r w:rsidRPr="00F07925">
              <w:t>Language and text can be a source of creativity and joy.</w:t>
            </w:r>
          </w:p>
          <w:p w14:paraId="32B2E5DF" w14:textId="77777777" w:rsidR="00F07925" w:rsidRPr="00F07925" w:rsidRDefault="00F07925" w:rsidP="00F07925">
            <w:pPr>
              <w:pStyle w:val="ListParagraph"/>
              <w:numPr>
                <w:ilvl w:val="0"/>
                <w:numId w:val="12"/>
              </w:numPr>
            </w:pPr>
            <w:r w:rsidRPr="00F07925">
              <w:t>Questioning what we hear, read, and view contributes to our ability to be educated and engaged citizens.</w:t>
            </w:r>
          </w:p>
          <w:p w14:paraId="6C11BBC8" w14:textId="3B5F59D6" w:rsidR="0064399B" w:rsidRDefault="00F07925" w:rsidP="00F07925">
            <w:pPr>
              <w:pStyle w:val="ListParagraph"/>
              <w:numPr>
                <w:ilvl w:val="0"/>
                <w:numId w:val="12"/>
              </w:numPr>
            </w:pPr>
            <w:r w:rsidRPr="00F07925">
              <w:t>Texts can be understood from different perspectives.</w:t>
            </w:r>
          </w:p>
        </w:tc>
      </w:tr>
    </w:tbl>
    <w:p w14:paraId="0D009B24" w14:textId="77777777" w:rsidR="0064399B" w:rsidRPr="0064399B" w:rsidRDefault="0064399B" w:rsidP="0064399B"/>
    <w:p w14:paraId="3D14C593" w14:textId="1F3DB8EB" w:rsidR="00563925" w:rsidRPr="007E391E" w:rsidRDefault="00563925" w:rsidP="00563925">
      <w:pPr>
        <w:pStyle w:val="Title"/>
      </w:pPr>
      <w:r>
        <w:t>Learning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4987"/>
      </w:tblGrid>
      <w:tr w:rsidR="00563925" w:rsidRPr="007E391E" w14:paraId="117A697C" w14:textId="77777777" w:rsidTr="005932F0">
        <w:tc>
          <w:tcPr>
            <w:tcW w:w="5451" w:type="dxa"/>
            <w:tcBorders>
              <w:top w:val="nil"/>
              <w:left w:val="nil"/>
              <w:bottom w:val="single" w:sz="4" w:space="0" w:color="auto"/>
              <w:right w:val="nil"/>
            </w:tcBorders>
          </w:tcPr>
          <w:p w14:paraId="37012C10" w14:textId="48AE7493" w:rsidR="00563925" w:rsidRPr="007E391E" w:rsidRDefault="00563925" w:rsidP="0001306C">
            <w:pPr>
              <w:tabs>
                <w:tab w:val="left" w:pos="3600"/>
                <w:tab w:val="left" w:pos="6480"/>
                <w:tab w:val="left" w:pos="8280"/>
              </w:tabs>
              <w:jc w:val="center"/>
              <w:rPr>
                <w:b/>
              </w:rPr>
            </w:pPr>
            <w:r w:rsidRPr="007E391E">
              <w:t>(</w:t>
            </w:r>
            <w:r w:rsidRPr="007E391E">
              <w:rPr>
                <w:b/>
              </w:rPr>
              <w:t>DO)</w:t>
            </w:r>
          </w:p>
        </w:tc>
        <w:tc>
          <w:tcPr>
            <w:tcW w:w="5339" w:type="dxa"/>
            <w:tcBorders>
              <w:top w:val="nil"/>
              <w:left w:val="nil"/>
              <w:bottom w:val="single" w:sz="4" w:space="0" w:color="auto"/>
              <w:right w:val="nil"/>
            </w:tcBorders>
          </w:tcPr>
          <w:p w14:paraId="430427DF" w14:textId="36D625C4" w:rsidR="00563925" w:rsidRPr="007E391E" w:rsidRDefault="00563925" w:rsidP="0001306C">
            <w:pPr>
              <w:tabs>
                <w:tab w:val="left" w:pos="3600"/>
                <w:tab w:val="left" w:pos="6480"/>
                <w:tab w:val="left" w:pos="8280"/>
              </w:tabs>
              <w:jc w:val="center"/>
              <w:rPr>
                <w:b/>
              </w:rPr>
            </w:pPr>
            <w:r w:rsidRPr="007E391E">
              <w:t>(</w:t>
            </w:r>
            <w:r w:rsidRPr="007E391E">
              <w:rPr>
                <w:b/>
              </w:rPr>
              <w:t>KNOW)</w:t>
            </w:r>
          </w:p>
        </w:tc>
      </w:tr>
      <w:tr w:rsidR="000A2F0B" w:rsidRPr="007E391E" w14:paraId="56F09905" w14:textId="77777777" w:rsidTr="005932F0">
        <w:tc>
          <w:tcPr>
            <w:tcW w:w="5451" w:type="dxa"/>
            <w:tcBorders>
              <w:top w:val="single" w:sz="4" w:space="0" w:color="auto"/>
            </w:tcBorders>
          </w:tcPr>
          <w:p w14:paraId="56F09903" w14:textId="77777777" w:rsidR="000A2F0B" w:rsidRPr="007E391E" w:rsidRDefault="000A2F0B" w:rsidP="004926F5">
            <w:pPr>
              <w:pStyle w:val="Subtitle"/>
            </w:pPr>
            <w:r w:rsidRPr="007E391E">
              <w:t>Learning Standards</w:t>
            </w:r>
            <w:r w:rsidR="009A3FD1" w:rsidRPr="007E391E">
              <w:t xml:space="preserve"> </w:t>
            </w:r>
            <w:r w:rsidRPr="007E391E">
              <w:t>- Curricular Competencies</w:t>
            </w:r>
          </w:p>
        </w:tc>
        <w:tc>
          <w:tcPr>
            <w:tcW w:w="5339" w:type="dxa"/>
            <w:tcBorders>
              <w:top w:val="single" w:sz="4" w:space="0" w:color="auto"/>
            </w:tcBorders>
          </w:tcPr>
          <w:p w14:paraId="56F09904" w14:textId="77777777" w:rsidR="000A2F0B" w:rsidRPr="007E391E" w:rsidRDefault="000A2F0B" w:rsidP="004926F5">
            <w:pPr>
              <w:pStyle w:val="Subtitle"/>
            </w:pPr>
            <w:r w:rsidRPr="007E391E">
              <w:t>Learning Standards</w:t>
            </w:r>
            <w:r w:rsidR="009A3FD1" w:rsidRPr="007E391E">
              <w:t xml:space="preserve"> </w:t>
            </w:r>
            <w:r w:rsidR="001C632C" w:rsidRPr="007E391E">
              <w:t>- Con</w:t>
            </w:r>
            <w:r w:rsidR="00C815FB" w:rsidRPr="007E391E">
              <w:t>tent</w:t>
            </w:r>
          </w:p>
        </w:tc>
      </w:tr>
      <w:tr w:rsidR="000A2F0B" w:rsidRPr="007E391E" w14:paraId="56F09908" w14:textId="77777777" w:rsidTr="00563925">
        <w:tc>
          <w:tcPr>
            <w:tcW w:w="5451" w:type="dxa"/>
          </w:tcPr>
          <w:p w14:paraId="05A18808" w14:textId="77777777" w:rsidR="00F07925" w:rsidRPr="00F07925" w:rsidRDefault="00F07925" w:rsidP="00F07925">
            <w:pPr>
              <w:pStyle w:val="ListParagraph"/>
              <w:numPr>
                <w:ilvl w:val="0"/>
                <w:numId w:val="13"/>
              </w:numPr>
            </w:pPr>
            <w:r w:rsidRPr="00F07925">
              <w:t>Access information and ideas from a variety of sources and from prior knowledge</w:t>
            </w:r>
          </w:p>
          <w:p w14:paraId="2A1DC513" w14:textId="22A0A1E0" w:rsidR="00F07925" w:rsidRPr="00F07925" w:rsidRDefault="00F07925" w:rsidP="00F07925">
            <w:pPr>
              <w:pStyle w:val="ListParagraph"/>
              <w:numPr>
                <w:ilvl w:val="0"/>
                <w:numId w:val="13"/>
              </w:numPr>
            </w:pPr>
            <w:r w:rsidRPr="00F07925">
              <w:t>Use a variety of comprehension strategies</w:t>
            </w:r>
            <w:r>
              <w:t xml:space="preserve"> </w:t>
            </w:r>
            <w:r w:rsidRPr="00F07925">
              <w:t>before, during, and after reading, listening, or viewing to guide inquiry and deepen understanding of text</w:t>
            </w:r>
          </w:p>
          <w:p w14:paraId="7B148E8A" w14:textId="77777777" w:rsidR="000A2F0B" w:rsidRDefault="00F07925" w:rsidP="006F7A18">
            <w:pPr>
              <w:pStyle w:val="ListParagraph"/>
              <w:numPr>
                <w:ilvl w:val="0"/>
                <w:numId w:val="13"/>
              </w:numPr>
            </w:pPr>
            <w:r w:rsidRPr="00F07925">
              <w:t>Respond to text in personal and creative ways</w:t>
            </w:r>
          </w:p>
          <w:p w14:paraId="56F09906" w14:textId="1AF3190C" w:rsidR="006F7A18" w:rsidRPr="007E391E" w:rsidRDefault="006F7A18" w:rsidP="006F7A18">
            <w:pPr>
              <w:pStyle w:val="ListParagraph"/>
            </w:pPr>
          </w:p>
        </w:tc>
        <w:tc>
          <w:tcPr>
            <w:tcW w:w="5339" w:type="dxa"/>
          </w:tcPr>
          <w:p w14:paraId="12A0F47B" w14:textId="77777777" w:rsidR="006F7A18" w:rsidRPr="006F7A18" w:rsidRDefault="006F7A18" w:rsidP="006F7A18">
            <w:r w:rsidRPr="006F7A18">
              <w:t>Story/text</w:t>
            </w:r>
          </w:p>
          <w:p w14:paraId="78A7138B" w14:textId="77777777" w:rsidR="006F7A18" w:rsidRPr="006F7A18" w:rsidRDefault="006F7A18" w:rsidP="006F7A18">
            <w:pPr>
              <w:pStyle w:val="ListParagraph"/>
              <w:numPr>
                <w:ilvl w:val="0"/>
                <w:numId w:val="17"/>
              </w:numPr>
            </w:pPr>
            <w:r w:rsidRPr="006F7A18">
              <w:t>perspective/point of view</w:t>
            </w:r>
          </w:p>
          <w:p w14:paraId="3CA5B33B" w14:textId="77777777" w:rsidR="006F7A18" w:rsidRPr="006F7A18" w:rsidRDefault="006F7A18" w:rsidP="006F7A18">
            <w:r w:rsidRPr="006F7A18">
              <w:t>Strategies and processes</w:t>
            </w:r>
          </w:p>
          <w:p w14:paraId="00742AF8" w14:textId="77777777" w:rsidR="006F7A18" w:rsidRPr="006F7A18" w:rsidRDefault="006F7A18" w:rsidP="006F7A18">
            <w:pPr>
              <w:pStyle w:val="ListParagraph"/>
              <w:numPr>
                <w:ilvl w:val="0"/>
                <w:numId w:val="17"/>
              </w:numPr>
            </w:pPr>
            <w:r w:rsidRPr="006F7A18">
              <w:t>metacognitive strategies</w:t>
            </w:r>
          </w:p>
          <w:p w14:paraId="03A1208C" w14:textId="5F052926" w:rsidR="006F7A18" w:rsidRDefault="006F7A18" w:rsidP="006F7A18">
            <w:pPr>
              <w:pStyle w:val="ListParagraph"/>
              <w:numPr>
                <w:ilvl w:val="0"/>
                <w:numId w:val="17"/>
              </w:numPr>
            </w:pPr>
            <w:r w:rsidRPr="006F7A18">
              <w:t>writing processes</w:t>
            </w:r>
          </w:p>
          <w:p w14:paraId="6408931C" w14:textId="644EEFE3" w:rsidR="006F7A18" w:rsidRPr="006F7A18" w:rsidRDefault="006F7A18" w:rsidP="006F7A18">
            <w:pPr>
              <w:pStyle w:val="ListParagraph"/>
              <w:numPr>
                <w:ilvl w:val="0"/>
                <w:numId w:val="17"/>
              </w:numPr>
            </w:pPr>
            <w:r>
              <w:t>reading strategies</w:t>
            </w:r>
          </w:p>
          <w:p w14:paraId="56F09907" w14:textId="77777777" w:rsidR="000A2F0B" w:rsidRPr="006F7A18" w:rsidRDefault="000A2F0B" w:rsidP="006F7A18"/>
        </w:tc>
      </w:tr>
    </w:tbl>
    <w:p w14:paraId="56F09909" w14:textId="1A5D5454" w:rsidR="000A2F0B" w:rsidRDefault="000A2F0B" w:rsidP="000A2F0B"/>
    <w:p w14:paraId="0978D7D0" w14:textId="064F2543" w:rsidR="00563925" w:rsidRPr="007E391E" w:rsidRDefault="00563925" w:rsidP="00563925">
      <w:pPr>
        <w:pStyle w:val="Title"/>
      </w:pPr>
      <w:r>
        <w:lastRenderedPageBreak/>
        <w:t>Instructional Objectives &amp;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12"/>
      </w:tblGrid>
      <w:tr w:rsidR="000A2F0B" w:rsidRPr="007E391E" w14:paraId="56F0990C" w14:textId="77777777" w:rsidTr="00251D4A">
        <w:tc>
          <w:tcPr>
            <w:tcW w:w="5529" w:type="dxa"/>
            <w:shd w:val="clear" w:color="auto" w:fill="auto"/>
          </w:tcPr>
          <w:p w14:paraId="56F0990A" w14:textId="77777777" w:rsidR="000A2F0B" w:rsidRPr="007E391E" w:rsidRDefault="000A2F0B" w:rsidP="004926F5">
            <w:pPr>
              <w:pStyle w:val="Subtitle"/>
            </w:pPr>
            <w:r w:rsidRPr="007E391E">
              <w:t>Instructional Objectives (students will be able to…)</w:t>
            </w:r>
          </w:p>
        </w:tc>
        <w:tc>
          <w:tcPr>
            <w:tcW w:w="5487" w:type="dxa"/>
            <w:shd w:val="clear" w:color="auto" w:fill="auto"/>
          </w:tcPr>
          <w:p w14:paraId="56F0990B" w14:textId="77777777" w:rsidR="000A2F0B" w:rsidRPr="007E391E" w:rsidRDefault="000A2F0B" w:rsidP="004926F5">
            <w:pPr>
              <w:pStyle w:val="Subtitle"/>
            </w:pPr>
            <w:r w:rsidRPr="007E391E">
              <w:t>Assessment</w:t>
            </w:r>
          </w:p>
        </w:tc>
      </w:tr>
      <w:tr w:rsidR="00251D4A" w:rsidRPr="007E391E" w14:paraId="56F0990F" w14:textId="77777777" w:rsidTr="00251D4A">
        <w:tc>
          <w:tcPr>
            <w:tcW w:w="5529" w:type="dxa"/>
            <w:shd w:val="clear" w:color="auto" w:fill="auto"/>
          </w:tcPr>
          <w:p w14:paraId="56F0990D" w14:textId="560DCFD0" w:rsidR="00251D4A" w:rsidRPr="007E391E" w:rsidRDefault="00283B82" w:rsidP="002D7181">
            <w:pPr>
              <w:numPr>
                <w:ilvl w:val="0"/>
                <w:numId w:val="1"/>
              </w:numPr>
              <w:tabs>
                <w:tab w:val="left" w:pos="709"/>
                <w:tab w:val="left" w:pos="6480"/>
                <w:tab w:val="left" w:pos="8280"/>
              </w:tabs>
            </w:pPr>
            <w:r>
              <w:t xml:space="preserve">SWBAT identify prediction based on information given, and reflect on prior knowledge. </w:t>
            </w:r>
          </w:p>
        </w:tc>
        <w:tc>
          <w:tcPr>
            <w:tcW w:w="5487" w:type="dxa"/>
            <w:shd w:val="clear" w:color="auto" w:fill="auto"/>
          </w:tcPr>
          <w:p w14:paraId="56F0990E" w14:textId="47ABE615" w:rsidR="00251D4A" w:rsidRPr="00283B82" w:rsidRDefault="00283B82" w:rsidP="002D7181">
            <w:pPr>
              <w:numPr>
                <w:ilvl w:val="0"/>
                <w:numId w:val="1"/>
              </w:numPr>
              <w:tabs>
                <w:tab w:val="left" w:pos="707"/>
                <w:tab w:val="left" w:pos="8280"/>
              </w:tabs>
              <w:ind w:left="707"/>
            </w:pPr>
            <w:r w:rsidRPr="00283B82">
              <w:t xml:space="preserve">At the end of this activity, each student will have completed a drawing and 5 predictions to the text. </w:t>
            </w:r>
          </w:p>
        </w:tc>
      </w:tr>
    </w:tbl>
    <w:p w14:paraId="56F09910" w14:textId="77777777" w:rsidR="000A2F0B" w:rsidRPr="007E391E" w:rsidRDefault="000A2F0B" w:rsidP="000A2F0B"/>
    <w:p w14:paraId="56F09912" w14:textId="77777777" w:rsidR="000A2F0B" w:rsidRPr="007E391E" w:rsidRDefault="000A2F0B" w:rsidP="004926F5">
      <w:pPr>
        <w:pStyle w:val="Title"/>
      </w:pPr>
      <w:r w:rsidRPr="007E391E">
        <w:t xml:space="preserve">Prerequisite Concepts and Skills: </w:t>
      </w:r>
    </w:p>
    <w:tbl>
      <w:tblPr>
        <w:tblStyle w:val="TableGrid"/>
        <w:tblW w:w="0" w:type="auto"/>
        <w:tblLook w:val="04A0" w:firstRow="1" w:lastRow="0" w:firstColumn="1" w:lastColumn="0" w:noHBand="0" w:noVBand="1"/>
      </w:tblPr>
      <w:tblGrid>
        <w:gridCol w:w="10070"/>
      </w:tblGrid>
      <w:tr w:rsidR="00563925" w14:paraId="6A159DBD" w14:textId="77777777" w:rsidTr="00563925">
        <w:tc>
          <w:tcPr>
            <w:tcW w:w="10790" w:type="dxa"/>
          </w:tcPr>
          <w:p w14:paraId="54948AA8" w14:textId="77777777" w:rsidR="00563925" w:rsidRPr="00283B82" w:rsidRDefault="00283B82" w:rsidP="00283B82">
            <w:pPr>
              <w:pStyle w:val="ListParagraph"/>
              <w:numPr>
                <w:ilvl w:val="0"/>
                <w:numId w:val="22"/>
              </w:numPr>
            </w:pPr>
            <w:r w:rsidRPr="00283B82">
              <w:t>An understanding of how to do predictions on texts</w:t>
            </w:r>
          </w:p>
          <w:p w14:paraId="7805EFEB" w14:textId="12D57C30" w:rsidR="00283B82" w:rsidRPr="00283B82" w:rsidRDefault="00283B82" w:rsidP="00283B82">
            <w:pPr>
              <w:pStyle w:val="ListParagraph"/>
              <w:numPr>
                <w:ilvl w:val="0"/>
                <w:numId w:val="22"/>
              </w:numPr>
            </w:pPr>
            <w:r w:rsidRPr="00283B82">
              <w:t>Basic understanding of connection text to prior knowledge</w:t>
            </w:r>
          </w:p>
          <w:p w14:paraId="042721D8" w14:textId="77777777" w:rsidR="00283B82" w:rsidRPr="00283B82" w:rsidRDefault="00283B82" w:rsidP="00283B82">
            <w:pPr>
              <w:pStyle w:val="ListParagraph"/>
              <w:numPr>
                <w:ilvl w:val="0"/>
                <w:numId w:val="22"/>
              </w:numPr>
            </w:pPr>
            <w:r w:rsidRPr="00283B82">
              <w:t xml:space="preserve">Be able to do work individually and in partners </w:t>
            </w:r>
          </w:p>
          <w:p w14:paraId="2303F689" w14:textId="3DA3945C" w:rsidR="00283B82" w:rsidRPr="00283B82" w:rsidRDefault="00283B82" w:rsidP="00283B82">
            <w:pPr>
              <w:pStyle w:val="ListParagraph"/>
              <w:numPr>
                <w:ilvl w:val="0"/>
                <w:numId w:val="22"/>
              </w:numPr>
              <w:rPr>
                <w:b/>
              </w:rPr>
            </w:pPr>
            <w:r w:rsidRPr="00283B82">
              <w:t xml:space="preserve">Sit </w:t>
            </w:r>
            <w:proofErr w:type="spellStart"/>
            <w:r w:rsidRPr="00283B82">
              <w:t>ad</w:t>
            </w:r>
            <w:proofErr w:type="spellEnd"/>
            <w:r w:rsidRPr="00283B82">
              <w:t xml:space="preserve"> listen to instructions provided by teacher</w:t>
            </w:r>
            <w:r>
              <w:rPr>
                <w:b/>
              </w:rPr>
              <w:t xml:space="preserve"> </w:t>
            </w:r>
          </w:p>
        </w:tc>
      </w:tr>
    </w:tbl>
    <w:p w14:paraId="56F09915" w14:textId="77777777" w:rsidR="000A2F0B" w:rsidRPr="007E391E" w:rsidRDefault="000A2F0B" w:rsidP="000A2F0B">
      <w:pPr>
        <w:rPr>
          <w:b/>
        </w:rPr>
      </w:pPr>
    </w:p>
    <w:p w14:paraId="56F09916" w14:textId="6507A821" w:rsidR="003E5774" w:rsidRPr="007E391E" w:rsidRDefault="00C85C1E" w:rsidP="004926F5">
      <w:pPr>
        <w:pStyle w:val="Title"/>
      </w:pPr>
      <w:r>
        <w:t>Indigenous</w:t>
      </w:r>
      <w:r w:rsidR="000A2F0B" w:rsidRPr="007E391E">
        <w:t xml:space="preserve"> Connections/ First Peoples Principles of Learning: </w:t>
      </w:r>
    </w:p>
    <w:tbl>
      <w:tblPr>
        <w:tblStyle w:val="TableGrid"/>
        <w:tblW w:w="0" w:type="auto"/>
        <w:tblLook w:val="04A0" w:firstRow="1" w:lastRow="0" w:firstColumn="1" w:lastColumn="0" w:noHBand="0" w:noVBand="1"/>
      </w:tblPr>
      <w:tblGrid>
        <w:gridCol w:w="10070"/>
      </w:tblGrid>
      <w:tr w:rsidR="00563925" w14:paraId="1222A356" w14:textId="77777777" w:rsidTr="00563925">
        <w:tc>
          <w:tcPr>
            <w:tcW w:w="10790" w:type="dxa"/>
          </w:tcPr>
          <w:p w14:paraId="5CD1B829" w14:textId="79C13683" w:rsidR="00283B82" w:rsidRPr="00283B82" w:rsidRDefault="00283B82" w:rsidP="00283B82">
            <w:pPr>
              <w:pStyle w:val="ListParagraph"/>
              <w:numPr>
                <w:ilvl w:val="0"/>
                <w:numId w:val="23"/>
              </w:numPr>
            </w:pPr>
            <w:r w:rsidRPr="00283B82">
              <w:t>Learning is embedded in memory, history, and story.</w:t>
            </w:r>
          </w:p>
          <w:p w14:paraId="5B562051" w14:textId="3A8FDAD6" w:rsidR="00563925" w:rsidRPr="00EE2D4E" w:rsidRDefault="00EE2D4E" w:rsidP="00283B82">
            <w:pPr>
              <w:pStyle w:val="ListParagraph"/>
              <w:numPr>
                <w:ilvl w:val="0"/>
                <w:numId w:val="23"/>
              </w:numPr>
            </w:pPr>
            <w:r w:rsidRPr="00EE2D4E">
              <w:t>Recognizing the connection between text and prior knowledge and understanding the meaning of what information</w:t>
            </w:r>
            <w:bookmarkStart w:id="0" w:name="_GoBack"/>
            <w:bookmarkEnd w:id="0"/>
            <w:r w:rsidRPr="00EE2D4E">
              <w:t xml:space="preserve"> id given, and being able to relate to the predictions and drawings of this novel </w:t>
            </w:r>
          </w:p>
        </w:tc>
      </w:tr>
    </w:tbl>
    <w:p w14:paraId="56F09918" w14:textId="77777777" w:rsidR="003E5774" w:rsidRPr="007E391E" w:rsidRDefault="003E5774" w:rsidP="00563925"/>
    <w:p w14:paraId="56F0991B" w14:textId="77777777" w:rsidR="003E5774" w:rsidRPr="007E391E" w:rsidRDefault="003E5774" w:rsidP="004926F5">
      <w:pPr>
        <w:pStyle w:val="Title"/>
        <w:rPr>
          <w:lang w:val="en"/>
        </w:rPr>
      </w:pPr>
      <w:r w:rsidRPr="007E391E">
        <w:rPr>
          <w:lang w:val="en"/>
        </w:rPr>
        <w:t xml:space="preserve">Universal Design for </w:t>
      </w:r>
      <w:r w:rsidRPr="004926F5">
        <w:t>Learning</w:t>
      </w:r>
      <w:r w:rsidRPr="007E391E">
        <w:rPr>
          <w:lang w:val="en"/>
        </w:rPr>
        <w:t xml:space="preserve"> (UDL):</w:t>
      </w:r>
    </w:p>
    <w:tbl>
      <w:tblPr>
        <w:tblStyle w:val="TableGrid"/>
        <w:tblW w:w="0" w:type="auto"/>
        <w:tblLook w:val="04A0" w:firstRow="1" w:lastRow="0" w:firstColumn="1" w:lastColumn="0" w:noHBand="0" w:noVBand="1"/>
      </w:tblPr>
      <w:tblGrid>
        <w:gridCol w:w="10070"/>
      </w:tblGrid>
      <w:tr w:rsidR="005F3E93" w14:paraId="239D2A65" w14:textId="77777777" w:rsidTr="005F3E93">
        <w:tc>
          <w:tcPr>
            <w:tcW w:w="10070" w:type="dxa"/>
          </w:tcPr>
          <w:p w14:paraId="393365CC" w14:textId="3855D599" w:rsidR="005F3E93" w:rsidRDefault="006F7A18" w:rsidP="003E5774">
            <w:pPr>
              <w:rPr>
                <w:b/>
                <w:lang w:val="en"/>
              </w:rPr>
            </w:pPr>
            <w:r>
              <w:rPr>
                <w:b/>
                <w:lang w:val="en"/>
              </w:rPr>
              <w:t>Auditory:</w:t>
            </w:r>
          </w:p>
          <w:p w14:paraId="4FF0190F" w14:textId="6C3BD237" w:rsidR="006F7A18" w:rsidRPr="006F7A18" w:rsidRDefault="006F7A18" w:rsidP="006F7A18">
            <w:pPr>
              <w:pStyle w:val="ListParagraph"/>
              <w:numPr>
                <w:ilvl w:val="0"/>
                <w:numId w:val="1"/>
              </w:numPr>
              <w:rPr>
                <w:lang w:val="en"/>
              </w:rPr>
            </w:pPr>
            <w:r w:rsidRPr="006F7A18">
              <w:rPr>
                <w:lang w:val="en"/>
              </w:rPr>
              <w:t>Talking through the process and discussing the cover page, and description of the novel, process of choosing what prediction the student think relates to the novel, and discussing what will be done for this activity</w:t>
            </w:r>
          </w:p>
          <w:p w14:paraId="32100524" w14:textId="2F8E798D" w:rsidR="006F7A18" w:rsidRDefault="006F7A18" w:rsidP="003E5774">
            <w:pPr>
              <w:rPr>
                <w:b/>
                <w:lang w:val="en"/>
              </w:rPr>
            </w:pPr>
            <w:r>
              <w:rPr>
                <w:b/>
                <w:lang w:val="en"/>
              </w:rPr>
              <w:t>Visual:</w:t>
            </w:r>
          </w:p>
          <w:p w14:paraId="07D9DC0F" w14:textId="69CB19DF" w:rsidR="006F7A18" w:rsidRPr="006F7A18" w:rsidRDefault="006F7A18" w:rsidP="006F7A18">
            <w:pPr>
              <w:pStyle w:val="ListParagraph"/>
              <w:numPr>
                <w:ilvl w:val="0"/>
                <w:numId w:val="1"/>
              </w:numPr>
              <w:rPr>
                <w:lang w:val="en"/>
              </w:rPr>
            </w:pPr>
            <w:r w:rsidRPr="006F7A18">
              <w:rPr>
                <w:lang w:val="en"/>
              </w:rPr>
              <w:t>Seeing the cover page, and see other students drawings on prediction when they are working with one another</w:t>
            </w:r>
          </w:p>
          <w:p w14:paraId="071D1EDE" w14:textId="03F7110D" w:rsidR="006F7A18" w:rsidRDefault="006F7A18" w:rsidP="003E5774">
            <w:pPr>
              <w:rPr>
                <w:b/>
                <w:lang w:val="en"/>
              </w:rPr>
            </w:pPr>
            <w:r>
              <w:rPr>
                <w:b/>
                <w:lang w:val="en"/>
              </w:rPr>
              <w:t xml:space="preserve">Kinesthetic: </w:t>
            </w:r>
          </w:p>
          <w:p w14:paraId="392034FA" w14:textId="5915F7CD" w:rsidR="005F3E93" w:rsidRPr="006F7A18" w:rsidRDefault="006F7A18" w:rsidP="006F7A18">
            <w:pPr>
              <w:pStyle w:val="ListParagraph"/>
              <w:numPr>
                <w:ilvl w:val="0"/>
                <w:numId w:val="1"/>
              </w:numPr>
              <w:rPr>
                <w:lang w:val="en"/>
              </w:rPr>
            </w:pPr>
            <w:r w:rsidRPr="006F7A18">
              <w:rPr>
                <w:lang w:val="en"/>
              </w:rPr>
              <w:t>Incorporating movement in the activity by getting students to move to their desks, move to partners, and handing in their activity</w:t>
            </w:r>
          </w:p>
        </w:tc>
      </w:tr>
    </w:tbl>
    <w:p w14:paraId="56F0991C" w14:textId="77777777" w:rsidR="003E5774" w:rsidRPr="007E391E" w:rsidRDefault="003E5774" w:rsidP="003E5774">
      <w:pPr>
        <w:rPr>
          <w:b/>
          <w:lang w:val="en"/>
        </w:rPr>
      </w:pPr>
    </w:p>
    <w:p w14:paraId="56F09929" w14:textId="61140940" w:rsidR="003E5774" w:rsidRDefault="003E5774" w:rsidP="004926F5">
      <w:pPr>
        <w:pStyle w:val="Title"/>
        <w:rPr>
          <w:lang w:val="en"/>
        </w:rPr>
      </w:pPr>
      <w:r w:rsidRPr="007E391E">
        <w:rPr>
          <w:lang w:val="en"/>
        </w:rPr>
        <w:t>Differentiate Instruction (DI):</w:t>
      </w:r>
    </w:p>
    <w:tbl>
      <w:tblPr>
        <w:tblStyle w:val="TableGrid"/>
        <w:tblW w:w="0" w:type="auto"/>
        <w:tblLook w:val="04A0" w:firstRow="1" w:lastRow="0" w:firstColumn="1" w:lastColumn="0" w:noHBand="0" w:noVBand="1"/>
      </w:tblPr>
      <w:tblGrid>
        <w:gridCol w:w="10070"/>
      </w:tblGrid>
      <w:tr w:rsidR="00136EE7" w14:paraId="3F2C543D" w14:textId="77777777" w:rsidTr="00136EE7">
        <w:tc>
          <w:tcPr>
            <w:tcW w:w="10070" w:type="dxa"/>
          </w:tcPr>
          <w:p w14:paraId="48342193" w14:textId="656F5288" w:rsidR="00136EE7" w:rsidRDefault="006F7A18" w:rsidP="006F7A18">
            <w:pPr>
              <w:pStyle w:val="ListParagraph"/>
              <w:numPr>
                <w:ilvl w:val="0"/>
                <w:numId w:val="1"/>
              </w:numPr>
              <w:jc w:val="both"/>
              <w:rPr>
                <w:lang w:val="en"/>
              </w:rPr>
            </w:pPr>
            <w:r>
              <w:rPr>
                <w:lang w:val="en"/>
              </w:rPr>
              <w:t>If there is a CEA in classroom at time of activity, the instruction  is well explained to student and the CEA so everyone is on the same page and understan</w:t>
            </w:r>
            <w:r w:rsidR="003E2EFB">
              <w:rPr>
                <w:lang w:val="en"/>
              </w:rPr>
              <w:t>ds</w:t>
            </w:r>
            <w:r>
              <w:rPr>
                <w:lang w:val="en"/>
              </w:rPr>
              <w:t xml:space="preserve"> the expectations of the activity</w:t>
            </w:r>
          </w:p>
          <w:p w14:paraId="5E853D5A" w14:textId="53627566" w:rsidR="006F7A18" w:rsidRDefault="003E2EFB" w:rsidP="006F7A18">
            <w:pPr>
              <w:pStyle w:val="ListParagraph"/>
              <w:numPr>
                <w:ilvl w:val="0"/>
                <w:numId w:val="1"/>
              </w:numPr>
              <w:jc w:val="both"/>
              <w:rPr>
                <w:lang w:val="en"/>
              </w:rPr>
            </w:pPr>
            <w:r>
              <w:rPr>
                <w:lang w:val="en"/>
              </w:rPr>
              <w:t>Students needing extra support will have teachers eye on them for help or guidance</w:t>
            </w:r>
          </w:p>
          <w:p w14:paraId="51FF033E" w14:textId="03C42474" w:rsidR="00136EE7" w:rsidRPr="003E2EFB" w:rsidRDefault="003E2EFB" w:rsidP="00136EE7">
            <w:pPr>
              <w:pStyle w:val="ListParagraph"/>
              <w:numPr>
                <w:ilvl w:val="0"/>
                <w:numId w:val="1"/>
              </w:numPr>
              <w:jc w:val="both"/>
              <w:rPr>
                <w:lang w:val="en"/>
              </w:rPr>
            </w:pPr>
            <w:r>
              <w:rPr>
                <w:lang w:val="en"/>
              </w:rPr>
              <w:t>Making this more user friendly by allowing students that are having a difficult time to draw all of their predictions rather than having to right and draw, or allow the students to just write, if they are having a harder time with doing both the activities</w:t>
            </w:r>
          </w:p>
        </w:tc>
      </w:tr>
    </w:tbl>
    <w:p w14:paraId="58B3B710" w14:textId="10222C2E" w:rsidR="00136EE7" w:rsidRDefault="00136EE7" w:rsidP="00136EE7">
      <w:pPr>
        <w:rPr>
          <w:lang w:val="en"/>
        </w:rPr>
      </w:pPr>
    </w:p>
    <w:p w14:paraId="0A059996" w14:textId="7ECB1C28" w:rsidR="00136EE7" w:rsidRPr="00136EE7" w:rsidRDefault="00136EE7" w:rsidP="00136EE7">
      <w:pPr>
        <w:pStyle w:val="Title"/>
        <w:rPr>
          <w:lang w:val="en"/>
        </w:rPr>
      </w:pPr>
      <w:r w:rsidRPr="007E391E">
        <w:t>Materials and Resources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3E5774" w:rsidRPr="007E391E" w14:paraId="56F0993E" w14:textId="77777777" w:rsidTr="0064399B">
        <w:tc>
          <w:tcPr>
            <w:tcW w:w="10075" w:type="dxa"/>
          </w:tcPr>
          <w:p w14:paraId="407E5D64" w14:textId="342E5562" w:rsidR="006F7A18" w:rsidRDefault="006F7A18" w:rsidP="006F7A18">
            <w:pPr>
              <w:pStyle w:val="ListParagraph"/>
              <w:numPr>
                <w:ilvl w:val="0"/>
                <w:numId w:val="1"/>
              </w:numPr>
              <w:tabs>
                <w:tab w:val="left" w:pos="3600"/>
                <w:tab w:val="left" w:pos="6480"/>
                <w:tab w:val="left" w:pos="8280"/>
              </w:tabs>
            </w:pPr>
            <w:r>
              <w:t xml:space="preserve">Pre-read of the description for the book </w:t>
            </w:r>
            <w:r w:rsidRPr="006F7A18">
              <w:rPr>
                <w:i/>
              </w:rPr>
              <w:t>Holes</w:t>
            </w:r>
          </w:p>
          <w:p w14:paraId="0A8F5712" w14:textId="2A85BDF4" w:rsidR="006F7A18" w:rsidRDefault="006F7A18" w:rsidP="006F7A18">
            <w:pPr>
              <w:pStyle w:val="ListParagraph"/>
              <w:numPr>
                <w:ilvl w:val="0"/>
                <w:numId w:val="1"/>
              </w:numPr>
              <w:tabs>
                <w:tab w:val="left" w:pos="3600"/>
                <w:tab w:val="left" w:pos="6480"/>
                <w:tab w:val="left" w:pos="8280"/>
              </w:tabs>
            </w:pPr>
            <w:r>
              <w:t>20 copies of the activity on Prediction printout</w:t>
            </w:r>
          </w:p>
          <w:p w14:paraId="56F0993D" w14:textId="036C1B37" w:rsidR="003E5774" w:rsidRPr="007E391E" w:rsidRDefault="006F7A18" w:rsidP="0001306C">
            <w:pPr>
              <w:pStyle w:val="ListParagraph"/>
              <w:numPr>
                <w:ilvl w:val="0"/>
                <w:numId w:val="1"/>
              </w:numPr>
              <w:tabs>
                <w:tab w:val="left" w:pos="3600"/>
                <w:tab w:val="left" w:pos="6480"/>
                <w:tab w:val="left" w:pos="8280"/>
              </w:tabs>
            </w:pPr>
            <w:r>
              <w:t>Pencils, pencil crayons, felts</w:t>
            </w:r>
          </w:p>
        </w:tc>
      </w:tr>
    </w:tbl>
    <w:p w14:paraId="56F09944" w14:textId="77777777" w:rsidR="00556437" w:rsidRPr="007E391E" w:rsidRDefault="00556437" w:rsidP="000A2F0B">
      <w:pPr>
        <w:tabs>
          <w:tab w:val="left" w:pos="3600"/>
          <w:tab w:val="left" w:pos="6480"/>
          <w:tab w:val="left" w:pos="8280"/>
        </w:tabs>
        <w:spacing w:before="20" w:after="60"/>
        <w:rPr>
          <w:b/>
        </w:rPr>
      </w:pPr>
    </w:p>
    <w:p w14:paraId="56F09945" w14:textId="77777777" w:rsidR="000A2F0B" w:rsidRPr="007E391E" w:rsidRDefault="000A2F0B" w:rsidP="004926F5">
      <w:pPr>
        <w:pStyle w:val="Title"/>
      </w:pPr>
      <w:r w:rsidRPr="007E391E">
        <w:t>Lesson Activities: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117"/>
        <w:gridCol w:w="1170"/>
      </w:tblGrid>
      <w:tr w:rsidR="000A2F0B" w:rsidRPr="007E391E" w14:paraId="56F09949" w14:textId="77777777" w:rsidTr="0064399B">
        <w:tc>
          <w:tcPr>
            <w:tcW w:w="4788" w:type="dxa"/>
          </w:tcPr>
          <w:p w14:paraId="56F09946" w14:textId="77777777" w:rsidR="000A2F0B" w:rsidRPr="007E391E" w:rsidRDefault="000A2F0B" w:rsidP="004926F5">
            <w:pPr>
              <w:pStyle w:val="Subtitle"/>
            </w:pPr>
            <w:r w:rsidRPr="007E391E">
              <w:t>Teacher Activities</w:t>
            </w:r>
          </w:p>
        </w:tc>
        <w:tc>
          <w:tcPr>
            <w:tcW w:w="4117" w:type="dxa"/>
          </w:tcPr>
          <w:p w14:paraId="56F09947" w14:textId="77777777" w:rsidR="000A2F0B" w:rsidRPr="007E391E" w:rsidRDefault="000A2F0B" w:rsidP="004926F5">
            <w:pPr>
              <w:pStyle w:val="Subtitle"/>
            </w:pPr>
            <w:r w:rsidRPr="007E391E">
              <w:t>Student Activities</w:t>
            </w:r>
          </w:p>
        </w:tc>
        <w:tc>
          <w:tcPr>
            <w:tcW w:w="1170" w:type="dxa"/>
          </w:tcPr>
          <w:p w14:paraId="6AF9C409" w14:textId="77777777" w:rsidR="003549EF" w:rsidRDefault="000A2F0B" w:rsidP="004926F5">
            <w:pPr>
              <w:pStyle w:val="Subtitle"/>
            </w:pPr>
            <w:r w:rsidRPr="007E391E">
              <w:t>Time</w:t>
            </w:r>
            <w:r w:rsidR="003549EF">
              <w:t xml:space="preserve">: </w:t>
            </w:r>
          </w:p>
          <w:p w14:paraId="56F09948" w14:textId="652F8477" w:rsidR="000A2F0B" w:rsidRPr="007E391E" w:rsidRDefault="003549EF" w:rsidP="004926F5">
            <w:pPr>
              <w:pStyle w:val="Subtitle"/>
            </w:pPr>
            <w:r>
              <w:t>30 Minutes</w:t>
            </w:r>
          </w:p>
        </w:tc>
      </w:tr>
      <w:tr w:rsidR="000A2F0B" w:rsidRPr="007E391E" w14:paraId="56F0995D" w14:textId="77777777" w:rsidTr="0064399B">
        <w:tc>
          <w:tcPr>
            <w:tcW w:w="4788" w:type="dxa"/>
          </w:tcPr>
          <w:p w14:paraId="56F09959" w14:textId="4A77B613" w:rsidR="000A2F0B" w:rsidRPr="007E391E" w:rsidRDefault="000A2F0B" w:rsidP="0056748A">
            <w:pPr>
              <w:tabs>
                <w:tab w:val="left" w:pos="3600"/>
                <w:tab w:val="left" w:pos="6480"/>
                <w:tab w:val="left" w:pos="8280"/>
              </w:tabs>
              <w:spacing w:before="20"/>
            </w:pPr>
            <w:r w:rsidRPr="007E391E">
              <w:t>Introduction (anticipatory set – “HOOK”):</w:t>
            </w:r>
          </w:p>
          <w:p w14:paraId="785FE93B" w14:textId="77777777" w:rsidR="000A2F0B" w:rsidRPr="00E061D6" w:rsidRDefault="00E061D6" w:rsidP="0001306C">
            <w:pPr>
              <w:tabs>
                <w:tab w:val="left" w:pos="3600"/>
                <w:tab w:val="left" w:pos="6480"/>
                <w:tab w:val="left" w:pos="8280"/>
              </w:tabs>
              <w:rPr>
                <w:b/>
              </w:rPr>
            </w:pPr>
            <w:r w:rsidRPr="00E061D6">
              <w:rPr>
                <w:b/>
              </w:rPr>
              <w:t xml:space="preserve">Stuck in a Hole: </w:t>
            </w:r>
          </w:p>
          <w:p w14:paraId="7E533CE4" w14:textId="77777777" w:rsidR="00E061D6" w:rsidRPr="00575D3F" w:rsidRDefault="00E061D6" w:rsidP="003549EF">
            <w:pPr>
              <w:pStyle w:val="ListParagraph"/>
              <w:numPr>
                <w:ilvl w:val="0"/>
                <w:numId w:val="1"/>
              </w:numPr>
              <w:tabs>
                <w:tab w:val="left" w:pos="3600"/>
                <w:tab w:val="left" w:pos="6480"/>
                <w:tab w:val="left" w:pos="8280"/>
              </w:tabs>
            </w:pPr>
            <w:r w:rsidRPr="00575D3F">
              <w:t>Ask students to sit quietly at their desk, waiting for instruction on th</w:t>
            </w:r>
            <w:r w:rsidR="003549EF" w:rsidRPr="00575D3F">
              <w:t xml:space="preserve">e activity. </w:t>
            </w:r>
          </w:p>
          <w:p w14:paraId="09722482" w14:textId="0E2B71F4" w:rsidR="003549EF" w:rsidRPr="00575D3F" w:rsidRDefault="003549EF" w:rsidP="003549EF">
            <w:pPr>
              <w:pStyle w:val="ListParagraph"/>
              <w:numPr>
                <w:ilvl w:val="0"/>
                <w:numId w:val="1"/>
              </w:numPr>
              <w:tabs>
                <w:tab w:val="left" w:pos="3600"/>
                <w:tab w:val="left" w:pos="6480"/>
                <w:tab w:val="left" w:pos="8280"/>
              </w:tabs>
            </w:pPr>
            <w:r w:rsidRPr="00575D3F">
              <w:t>Wait patiently until you have all the students eyes and ear</w:t>
            </w:r>
            <w:r w:rsidR="00B8279B" w:rsidRPr="00575D3F">
              <w:t>s</w:t>
            </w:r>
            <w:r w:rsidRPr="00575D3F">
              <w:t xml:space="preserve"> on you. </w:t>
            </w:r>
          </w:p>
          <w:p w14:paraId="452556B2" w14:textId="4C5CC48F" w:rsidR="003549EF" w:rsidRPr="00575D3F" w:rsidRDefault="003549EF" w:rsidP="003549EF">
            <w:pPr>
              <w:pStyle w:val="ListParagraph"/>
              <w:numPr>
                <w:ilvl w:val="0"/>
                <w:numId w:val="1"/>
              </w:numPr>
              <w:tabs>
                <w:tab w:val="left" w:pos="3600"/>
                <w:tab w:val="left" w:pos="6480"/>
                <w:tab w:val="left" w:pos="8280"/>
              </w:tabs>
            </w:pPr>
            <w:r w:rsidRPr="00575D3F">
              <w:lastRenderedPageBreak/>
              <w:t xml:space="preserve">Open discussion by introducing the students to the book “Holes” </w:t>
            </w:r>
          </w:p>
          <w:p w14:paraId="3519CE98" w14:textId="684AD033" w:rsidR="003549EF" w:rsidRPr="00575D3F" w:rsidRDefault="003549EF" w:rsidP="003549EF">
            <w:pPr>
              <w:pStyle w:val="ListParagraph"/>
              <w:numPr>
                <w:ilvl w:val="0"/>
                <w:numId w:val="1"/>
              </w:numPr>
              <w:tabs>
                <w:tab w:val="left" w:pos="3600"/>
                <w:tab w:val="left" w:pos="6480"/>
                <w:tab w:val="left" w:pos="8280"/>
              </w:tabs>
            </w:pPr>
            <w:r w:rsidRPr="00575D3F">
              <w:t>Ask students if anyone has any ideas on what the story will be about</w:t>
            </w:r>
          </w:p>
          <w:p w14:paraId="1922358E" w14:textId="74263D0C" w:rsidR="00575D3F" w:rsidRPr="00575D3F" w:rsidRDefault="00575D3F" w:rsidP="00575D3F">
            <w:pPr>
              <w:pStyle w:val="ListParagraph"/>
              <w:numPr>
                <w:ilvl w:val="0"/>
                <w:numId w:val="1"/>
              </w:numPr>
              <w:tabs>
                <w:tab w:val="left" w:pos="3600"/>
                <w:tab w:val="left" w:pos="6480"/>
                <w:tab w:val="left" w:pos="8280"/>
              </w:tabs>
            </w:pPr>
            <w:r w:rsidRPr="00575D3F">
              <w:t>Read what the back of the book to students</w:t>
            </w:r>
          </w:p>
          <w:p w14:paraId="59B479BE" w14:textId="0DA9A42B" w:rsidR="003549EF" w:rsidRPr="00575D3F" w:rsidRDefault="003549EF" w:rsidP="003549EF">
            <w:pPr>
              <w:pStyle w:val="ListParagraph"/>
              <w:numPr>
                <w:ilvl w:val="0"/>
                <w:numId w:val="1"/>
              </w:numPr>
              <w:tabs>
                <w:tab w:val="left" w:pos="3600"/>
                <w:tab w:val="left" w:pos="6480"/>
                <w:tab w:val="left" w:pos="8280"/>
              </w:tabs>
            </w:pPr>
            <w:r w:rsidRPr="00575D3F">
              <w:t>Allow a few students to give predictions</w:t>
            </w:r>
            <w:r w:rsidR="00575D3F" w:rsidRPr="00575D3F">
              <w:t xml:space="preserve"> based on what they have heard from the back of the book </w:t>
            </w:r>
          </w:p>
          <w:p w14:paraId="4F356DAD" w14:textId="77777777" w:rsidR="003549EF" w:rsidRPr="00575D3F" w:rsidRDefault="00B8279B" w:rsidP="003549EF">
            <w:pPr>
              <w:pStyle w:val="ListParagraph"/>
              <w:numPr>
                <w:ilvl w:val="0"/>
                <w:numId w:val="1"/>
              </w:numPr>
              <w:tabs>
                <w:tab w:val="left" w:pos="3600"/>
                <w:tab w:val="left" w:pos="6480"/>
                <w:tab w:val="left" w:pos="8280"/>
              </w:tabs>
            </w:pPr>
            <w:r w:rsidRPr="00575D3F">
              <w:t>Pull out prediction form and explain that students must make predictions base</w:t>
            </w:r>
            <w:r w:rsidR="00575D3F" w:rsidRPr="00575D3F">
              <w:t>d</w:t>
            </w:r>
            <w:r w:rsidRPr="00575D3F">
              <w:t xml:space="preserve"> on the book title, and add elements that they may think the book will consist of. </w:t>
            </w:r>
          </w:p>
          <w:p w14:paraId="56F0995A" w14:textId="7F0A5FF9" w:rsidR="00575D3F" w:rsidRPr="003549EF" w:rsidRDefault="00575D3F" w:rsidP="003549EF">
            <w:pPr>
              <w:pStyle w:val="ListParagraph"/>
              <w:numPr>
                <w:ilvl w:val="0"/>
                <w:numId w:val="1"/>
              </w:numPr>
              <w:tabs>
                <w:tab w:val="left" w:pos="3600"/>
                <w:tab w:val="left" w:pos="6480"/>
                <w:tab w:val="left" w:pos="8280"/>
              </w:tabs>
              <w:rPr>
                <w:b/>
              </w:rPr>
            </w:pPr>
            <w:r w:rsidRPr="00575D3F">
              <w:t>Students must make a minimum of 5 Predictions, and a drawing that relates to one predictions</w:t>
            </w:r>
          </w:p>
        </w:tc>
        <w:tc>
          <w:tcPr>
            <w:tcW w:w="4117" w:type="dxa"/>
          </w:tcPr>
          <w:p w14:paraId="2A5D3253" w14:textId="77777777" w:rsidR="000A2F0B" w:rsidRDefault="000A2F0B" w:rsidP="0001306C">
            <w:pPr>
              <w:tabs>
                <w:tab w:val="left" w:pos="3600"/>
                <w:tab w:val="left" w:pos="6480"/>
                <w:tab w:val="left" w:pos="8280"/>
              </w:tabs>
            </w:pPr>
          </w:p>
          <w:p w14:paraId="54605E1D" w14:textId="77777777" w:rsidR="00E061D6" w:rsidRPr="00E061D6" w:rsidRDefault="00E061D6" w:rsidP="00E061D6">
            <w:pPr>
              <w:tabs>
                <w:tab w:val="left" w:pos="3600"/>
                <w:tab w:val="left" w:pos="6480"/>
                <w:tab w:val="left" w:pos="8280"/>
              </w:tabs>
              <w:rPr>
                <w:b/>
              </w:rPr>
            </w:pPr>
            <w:r w:rsidRPr="00E061D6">
              <w:rPr>
                <w:b/>
              </w:rPr>
              <w:t xml:space="preserve">Stuck in a Hole: </w:t>
            </w:r>
          </w:p>
          <w:p w14:paraId="6766167D" w14:textId="77777777" w:rsidR="00E061D6" w:rsidRDefault="00575D3F" w:rsidP="00575D3F">
            <w:pPr>
              <w:pStyle w:val="ListParagraph"/>
              <w:numPr>
                <w:ilvl w:val="0"/>
                <w:numId w:val="10"/>
              </w:numPr>
              <w:tabs>
                <w:tab w:val="left" w:pos="3600"/>
                <w:tab w:val="left" w:pos="6480"/>
                <w:tab w:val="left" w:pos="8280"/>
              </w:tabs>
            </w:pPr>
            <w:r>
              <w:t>Students will sit quietly at their desk</w:t>
            </w:r>
          </w:p>
          <w:p w14:paraId="38997866" w14:textId="67513773" w:rsidR="00575D3F" w:rsidRDefault="00575D3F" w:rsidP="00575D3F">
            <w:pPr>
              <w:pStyle w:val="ListParagraph"/>
              <w:numPr>
                <w:ilvl w:val="0"/>
                <w:numId w:val="10"/>
              </w:numPr>
              <w:tabs>
                <w:tab w:val="left" w:pos="3600"/>
                <w:tab w:val="left" w:pos="6480"/>
                <w:tab w:val="left" w:pos="8280"/>
              </w:tabs>
            </w:pPr>
            <w:r>
              <w:t>Focus all attention onto teachers instruction</w:t>
            </w:r>
          </w:p>
          <w:p w14:paraId="1D52BF8C" w14:textId="6B2AC28E" w:rsidR="00575D3F" w:rsidRDefault="00575D3F" w:rsidP="00575D3F">
            <w:pPr>
              <w:pStyle w:val="ListParagraph"/>
              <w:numPr>
                <w:ilvl w:val="0"/>
                <w:numId w:val="10"/>
              </w:numPr>
              <w:tabs>
                <w:tab w:val="left" w:pos="3600"/>
                <w:tab w:val="left" w:pos="6480"/>
                <w:tab w:val="left" w:pos="8280"/>
              </w:tabs>
            </w:pPr>
            <w:r>
              <w:lastRenderedPageBreak/>
              <w:t>A few students will give examples for predictions on the book after they have heard the description</w:t>
            </w:r>
          </w:p>
          <w:p w14:paraId="175BFFEA" w14:textId="77777777" w:rsidR="00575D3F" w:rsidRDefault="00575D3F" w:rsidP="00575D3F">
            <w:pPr>
              <w:pStyle w:val="ListParagraph"/>
              <w:numPr>
                <w:ilvl w:val="0"/>
                <w:numId w:val="10"/>
              </w:numPr>
              <w:tabs>
                <w:tab w:val="left" w:pos="3600"/>
                <w:tab w:val="left" w:pos="6480"/>
                <w:tab w:val="left" w:pos="8280"/>
              </w:tabs>
            </w:pPr>
            <w:r>
              <w:t xml:space="preserve">Listen to instructions for the activity related to book. </w:t>
            </w:r>
          </w:p>
          <w:p w14:paraId="56F0995B" w14:textId="33CEFB0E" w:rsidR="00575D3F" w:rsidRPr="007E391E" w:rsidRDefault="00575D3F" w:rsidP="00575D3F">
            <w:pPr>
              <w:pStyle w:val="ListParagraph"/>
              <w:numPr>
                <w:ilvl w:val="0"/>
                <w:numId w:val="10"/>
              </w:numPr>
              <w:tabs>
                <w:tab w:val="left" w:pos="3600"/>
                <w:tab w:val="left" w:pos="6480"/>
                <w:tab w:val="left" w:pos="8280"/>
              </w:tabs>
            </w:pPr>
            <w:r>
              <w:t>Ask any questions, or for clarifications if needed.</w:t>
            </w:r>
          </w:p>
        </w:tc>
        <w:tc>
          <w:tcPr>
            <w:tcW w:w="1170" w:type="dxa"/>
          </w:tcPr>
          <w:p w14:paraId="56F0995C" w14:textId="40BEBF85" w:rsidR="000A2F0B" w:rsidRPr="00575D3F" w:rsidRDefault="00575D3F" w:rsidP="0001306C">
            <w:pPr>
              <w:tabs>
                <w:tab w:val="left" w:pos="3600"/>
                <w:tab w:val="left" w:pos="6480"/>
                <w:tab w:val="left" w:pos="8280"/>
              </w:tabs>
              <w:rPr>
                <w:b/>
              </w:rPr>
            </w:pPr>
            <w:r w:rsidRPr="00575D3F">
              <w:rPr>
                <w:b/>
              </w:rPr>
              <w:lastRenderedPageBreak/>
              <w:t xml:space="preserve">10 </w:t>
            </w:r>
            <w:r>
              <w:rPr>
                <w:b/>
              </w:rPr>
              <w:t>M</w:t>
            </w:r>
            <w:r w:rsidRPr="00575D3F">
              <w:rPr>
                <w:b/>
              </w:rPr>
              <w:t>inutes</w:t>
            </w:r>
          </w:p>
        </w:tc>
      </w:tr>
      <w:tr w:rsidR="005F3E93" w:rsidRPr="007E391E" w14:paraId="57C0163D" w14:textId="77777777" w:rsidTr="0064399B">
        <w:tc>
          <w:tcPr>
            <w:tcW w:w="4788" w:type="dxa"/>
          </w:tcPr>
          <w:p w14:paraId="243223A4" w14:textId="2682296B" w:rsidR="005F3E93" w:rsidRDefault="005F3E93" w:rsidP="005F3E93">
            <w:pPr>
              <w:tabs>
                <w:tab w:val="left" w:pos="3600"/>
                <w:tab w:val="left" w:pos="6480"/>
                <w:tab w:val="left" w:pos="8280"/>
              </w:tabs>
            </w:pPr>
            <w:r w:rsidRPr="007E391E">
              <w:t>Body:</w:t>
            </w:r>
          </w:p>
          <w:p w14:paraId="18C78C10" w14:textId="19EADBAE" w:rsidR="00575D3F" w:rsidRPr="00575D3F" w:rsidRDefault="00575D3F" w:rsidP="005F3E93">
            <w:pPr>
              <w:tabs>
                <w:tab w:val="left" w:pos="3600"/>
                <w:tab w:val="left" w:pos="6480"/>
                <w:tab w:val="left" w:pos="8280"/>
              </w:tabs>
              <w:rPr>
                <w:b/>
              </w:rPr>
            </w:pPr>
            <w:r>
              <w:rPr>
                <w:b/>
              </w:rPr>
              <w:t>Getting out of the Hole</w:t>
            </w:r>
          </w:p>
          <w:p w14:paraId="79965002" w14:textId="77777777" w:rsidR="005F3E93" w:rsidRDefault="00575D3F" w:rsidP="00575D3F">
            <w:pPr>
              <w:pStyle w:val="ListParagraph"/>
              <w:numPr>
                <w:ilvl w:val="0"/>
                <w:numId w:val="11"/>
              </w:numPr>
              <w:tabs>
                <w:tab w:val="left" w:pos="3600"/>
                <w:tab w:val="left" w:pos="6480"/>
                <w:tab w:val="left" w:pos="8280"/>
              </w:tabs>
              <w:spacing w:before="20"/>
            </w:pPr>
            <w:r>
              <w:t xml:space="preserve">Ask students to work individually to make predictions and their drawing </w:t>
            </w:r>
          </w:p>
          <w:p w14:paraId="2CFD43F3" w14:textId="2B3E0CB7" w:rsidR="001764A2" w:rsidRDefault="001764A2" w:rsidP="00575D3F">
            <w:pPr>
              <w:pStyle w:val="ListParagraph"/>
              <w:numPr>
                <w:ilvl w:val="0"/>
                <w:numId w:val="11"/>
              </w:numPr>
              <w:tabs>
                <w:tab w:val="left" w:pos="3600"/>
                <w:tab w:val="left" w:pos="6480"/>
                <w:tab w:val="left" w:pos="8280"/>
              </w:tabs>
              <w:spacing w:before="20"/>
            </w:pPr>
            <w:r>
              <w:t>Wander around students to help them brainstorm ideas</w:t>
            </w:r>
          </w:p>
          <w:p w14:paraId="6775F644" w14:textId="77777777" w:rsidR="001764A2" w:rsidRDefault="001764A2" w:rsidP="00575D3F">
            <w:pPr>
              <w:pStyle w:val="ListParagraph"/>
              <w:numPr>
                <w:ilvl w:val="0"/>
                <w:numId w:val="11"/>
              </w:numPr>
              <w:tabs>
                <w:tab w:val="left" w:pos="3600"/>
                <w:tab w:val="left" w:pos="6480"/>
                <w:tab w:val="left" w:pos="8280"/>
              </w:tabs>
              <w:spacing w:before="20"/>
            </w:pPr>
            <w:r>
              <w:t>Encourage them, and give positive affirmations on the work they are doing</w:t>
            </w:r>
          </w:p>
          <w:p w14:paraId="79CF2EFD" w14:textId="77777777" w:rsidR="001764A2" w:rsidRDefault="001764A2" w:rsidP="00575D3F">
            <w:pPr>
              <w:pStyle w:val="ListParagraph"/>
              <w:numPr>
                <w:ilvl w:val="0"/>
                <w:numId w:val="11"/>
              </w:numPr>
              <w:tabs>
                <w:tab w:val="left" w:pos="3600"/>
                <w:tab w:val="left" w:pos="6480"/>
                <w:tab w:val="left" w:pos="8280"/>
              </w:tabs>
              <w:spacing w:before="20"/>
            </w:pPr>
            <w:r>
              <w:t>See if there is a consistent answers amongst the students</w:t>
            </w:r>
          </w:p>
          <w:p w14:paraId="7ED40925" w14:textId="060BEE0E" w:rsidR="001764A2" w:rsidRDefault="001764A2" w:rsidP="00575D3F">
            <w:pPr>
              <w:pStyle w:val="ListParagraph"/>
              <w:numPr>
                <w:ilvl w:val="0"/>
                <w:numId w:val="11"/>
              </w:numPr>
              <w:tabs>
                <w:tab w:val="left" w:pos="3600"/>
                <w:tab w:val="left" w:pos="6480"/>
                <w:tab w:val="left" w:pos="8280"/>
              </w:tabs>
              <w:spacing w:before="20"/>
            </w:pPr>
            <w:r>
              <w:t>When children are finished, ask them to raise their hand, and they will be paired with another student who is also finished</w:t>
            </w:r>
          </w:p>
          <w:p w14:paraId="50D28038" w14:textId="6510B225" w:rsidR="001764A2" w:rsidRDefault="001764A2" w:rsidP="001764A2">
            <w:pPr>
              <w:pStyle w:val="ListParagraph"/>
              <w:numPr>
                <w:ilvl w:val="0"/>
                <w:numId w:val="11"/>
              </w:numPr>
              <w:tabs>
                <w:tab w:val="left" w:pos="3600"/>
                <w:tab w:val="left" w:pos="6480"/>
                <w:tab w:val="left" w:pos="8280"/>
              </w:tabs>
              <w:spacing w:before="20"/>
            </w:pPr>
            <w:r>
              <w:t>Encourage them to share their prediction, see if there is anything similar between the two.</w:t>
            </w:r>
          </w:p>
          <w:p w14:paraId="36D9B097" w14:textId="4DA3C3FC" w:rsidR="001764A2" w:rsidRPr="007E391E" w:rsidRDefault="001764A2" w:rsidP="001764A2">
            <w:pPr>
              <w:pStyle w:val="ListParagraph"/>
              <w:numPr>
                <w:ilvl w:val="0"/>
                <w:numId w:val="11"/>
              </w:numPr>
              <w:tabs>
                <w:tab w:val="left" w:pos="3600"/>
                <w:tab w:val="left" w:pos="6480"/>
                <w:tab w:val="left" w:pos="8280"/>
              </w:tabs>
              <w:spacing w:before="20"/>
            </w:pPr>
            <w:r>
              <w:t>When everyone has finished and discussed their predictions with their partner, gather everyone’s attention and ask them to go back to their desks</w:t>
            </w:r>
          </w:p>
        </w:tc>
        <w:tc>
          <w:tcPr>
            <w:tcW w:w="4117" w:type="dxa"/>
          </w:tcPr>
          <w:p w14:paraId="00684D71" w14:textId="77777777" w:rsidR="005F3E93" w:rsidRDefault="005F3E93" w:rsidP="0001306C">
            <w:pPr>
              <w:tabs>
                <w:tab w:val="left" w:pos="3600"/>
                <w:tab w:val="left" w:pos="6480"/>
                <w:tab w:val="left" w:pos="8280"/>
              </w:tabs>
            </w:pPr>
          </w:p>
          <w:p w14:paraId="3C6F9A2E" w14:textId="77777777" w:rsidR="00575D3F" w:rsidRPr="00575D3F" w:rsidRDefault="00575D3F" w:rsidP="00575D3F">
            <w:pPr>
              <w:tabs>
                <w:tab w:val="left" w:pos="3600"/>
                <w:tab w:val="left" w:pos="6480"/>
                <w:tab w:val="left" w:pos="8280"/>
              </w:tabs>
              <w:rPr>
                <w:b/>
              </w:rPr>
            </w:pPr>
            <w:r>
              <w:rPr>
                <w:b/>
              </w:rPr>
              <w:t>Getting out of the Hole</w:t>
            </w:r>
          </w:p>
          <w:p w14:paraId="139F474A" w14:textId="77777777" w:rsidR="00575D3F" w:rsidRDefault="001764A2" w:rsidP="00575D3F">
            <w:pPr>
              <w:pStyle w:val="ListParagraph"/>
              <w:numPr>
                <w:ilvl w:val="0"/>
                <w:numId w:val="11"/>
              </w:numPr>
              <w:tabs>
                <w:tab w:val="left" w:pos="3600"/>
                <w:tab w:val="left" w:pos="6480"/>
                <w:tab w:val="left" w:pos="8280"/>
              </w:tabs>
            </w:pPr>
            <w:r>
              <w:t>Students will sit at their desk and work on their prediction form</w:t>
            </w:r>
          </w:p>
          <w:p w14:paraId="4958F3AA" w14:textId="77777777" w:rsidR="001764A2" w:rsidRDefault="001764A2" w:rsidP="00575D3F">
            <w:pPr>
              <w:pStyle w:val="ListParagraph"/>
              <w:numPr>
                <w:ilvl w:val="0"/>
                <w:numId w:val="11"/>
              </w:numPr>
              <w:tabs>
                <w:tab w:val="left" w:pos="3600"/>
                <w:tab w:val="left" w:pos="6480"/>
                <w:tab w:val="left" w:pos="8280"/>
              </w:tabs>
            </w:pPr>
            <w:r>
              <w:t>Receive help or encouragement from teacher, if needed</w:t>
            </w:r>
          </w:p>
          <w:p w14:paraId="382F68E9" w14:textId="77777777" w:rsidR="001764A2" w:rsidRDefault="001764A2" w:rsidP="001764A2">
            <w:pPr>
              <w:pStyle w:val="ListParagraph"/>
              <w:numPr>
                <w:ilvl w:val="0"/>
                <w:numId w:val="11"/>
              </w:numPr>
              <w:tabs>
                <w:tab w:val="left" w:pos="3600"/>
                <w:tab w:val="left" w:pos="6480"/>
                <w:tab w:val="left" w:pos="8280"/>
              </w:tabs>
            </w:pPr>
            <w:r>
              <w:t xml:space="preserve">Finish their predictions, and add as much detail to picture as possible (coloring in if there is time) </w:t>
            </w:r>
          </w:p>
          <w:p w14:paraId="3A1567EC" w14:textId="1C160D0C" w:rsidR="001764A2" w:rsidRDefault="001764A2" w:rsidP="001764A2">
            <w:pPr>
              <w:pStyle w:val="ListParagraph"/>
              <w:numPr>
                <w:ilvl w:val="0"/>
                <w:numId w:val="11"/>
              </w:numPr>
              <w:tabs>
                <w:tab w:val="left" w:pos="3600"/>
                <w:tab w:val="left" w:pos="6480"/>
                <w:tab w:val="left" w:pos="8280"/>
              </w:tabs>
            </w:pPr>
            <w:r>
              <w:t>Inform teacher when they are finished, by raising their hand</w:t>
            </w:r>
          </w:p>
          <w:p w14:paraId="082F2D6E" w14:textId="7AD9874E" w:rsidR="001764A2" w:rsidRDefault="001764A2" w:rsidP="001764A2">
            <w:pPr>
              <w:pStyle w:val="ListParagraph"/>
              <w:numPr>
                <w:ilvl w:val="0"/>
                <w:numId w:val="11"/>
              </w:numPr>
              <w:tabs>
                <w:tab w:val="left" w:pos="3600"/>
                <w:tab w:val="left" w:pos="6480"/>
                <w:tab w:val="left" w:pos="8280"/>
              </w:tabs>
            </w:pPr>
            <w:r>
              <w:t xml:space="preserve">Chat with assigned group member and see if there are any similarities, or differences </w:t>
            </w:r>
          </w:p>
          <w:p w14:paraId="70E201CF" w14:textId="77777777" w:rsidR="001764A2" w:rsidRDefault="008D14F4" w:rsidP="001764A2">
            <w:pPr>
              <w:pStyle w:val="ListParagraph"/>
              <w:numPr>
                <w:ilvl w:val="0"/>
                <w:numId w:val="11"/>
              </w:numPr>
              <w:tabs>
                <w:tab w:val="left" w:pos="3600"/>
                <w:tab w:val="left" w:pos="6480"/>
                <w:tab w:val="left" w:pos="8280"/>
              </w:tabs>
            </w:pPr>
            <w:r>
              <w:t>When time is up go back to desk</w:t>
            </w:r>
          </w:p>
          <w:p w14:paraId="58586838" w14:textId="63D15620" w:rsidR="008D14F4" w:rsidRPr="007E391E" w:rsidRDefault="008D14F4" w:rsidP="008D14F4">
            <w:pPr>
              <w:tabs>
                <w:tab w:val="left" w:pos="3600"/>
                <w:tab w:val="left" w:pos="6480"/>
                <w:tab w:val="left" w:pos="8280"/>
              </w:tabs>
              <w:ind w:left="360"/>
            </w:pPr>
          </w:p>
        </w:tc>
        <w:tc>
          <w:tcPr>
            <w:tcW w:w="1170" w:type="dxa"/>
          </w:tcPr>
          <w:p w14:paraId="52A3249A" w14:textId="11C75FDC" w:rsidR="005F3E93" w:rsidRPr="00575D3F" w:rsidRDefault="00575D3F" w:rsidP="0001306C">
            <w:pPr>
              <w:tabs>
                <w:tab w:val="left" w:pos="3600"/>
                <w:tab w:val="left" w:pos="6480"/>
                <w:tab w:val="left" w:pos="8280"/>
              </w:tabs>
              <w:rPr>
                <w:b/>
              </w:rPr>
            </w:pPr>
            <w:r w:rsidRPr="00575D3F">
              <w:rPr>
                <w:b/>
              </w:rPr>
              <w:t>15 Minutes</w:t>
            </w:r>
          </w:p>
        </w:tc>
      </w:tr>
      <w:tr w:rsidR="005F3E93" w:rsidRPr="007E391E" w14:paraId="64D73BF0" w14:textId="77777777" w:rsidTr="0064399B">
        <w:tc>
          <w:tcPr>
            <w:tcW w:w="4788" w:type="dxa"/>
          </w:tcPr>
          <w:p w14:paraId="7B4BCBCD" w14:textId="77777777" w:rsidR="005F3E93" w:rsidRDefault="005F3E93" w:rsidP="005F3E93">
            <w:pPr>
              <w:tabs>
                <w:tab w:val="left" w:pos="3600"/>
                <w:tab w:val="left" w:pos="6480"/>
                <w:tab w:val="left" w:pos="8280"/>
              </w:tabs>
            </w:pPr>
            <w:r w:rsidRPr="007E391E">
              <w:t>Closure:</w:t>
            </w:r>
          </w:p>
          <w:p w14:paraId="64C01ABE" w14:textId="77777777" w:rsidR="00575D3F" w:rsidRDefault="00575D3F" w:rsidP="005F3E93">
            <w:pPr>
              <w:tabs>
                <w:tab w:val="left" w:pos="3600"/>
                <w:tab w:val="left" w:pos="6480"/>
                <w:tab w:val="left" w:pos="8280"/>
              </w:tabs>
              <w:rPr>
                <w:b/>
              </w:rPr>
            </w:pPr>
            <w:r w:rsidRPr="00575D3F">
              <w:rPr>
                <w:b/>
              </w:rPr>
              <w:t>Out of the Hole</w:t>
            </w:r>
          </w:p>
          <w:p w14:paraId="77D6AAD3" w14:textId="1256847C" w:rsidR="00575D3F" w:rsidRPr="008D14F4" w:rsidRDefault="008D14F4" w:rsidP="00575D3F">
            <w:pPr>
              <w:pStyle w:val="ListParagraph"/>
              <w:numPr>
                <w:ilvl w:val="0"/>
                <w:numId w:val="11"/>
              </w:numPr>
              <w:tabs>
                <w:tab w:val="left" w:pos="3600"/>
                <w:tab w:val="left" w:pos="6480"/>
                <w:tab w:val="left" w:pos="8280"/>
              </w:tabs>
            </w:pPr>
            <w:r w:rsidRPr="008D14F4">
              <w:t>The teacher will ask the students if they would like some of their own predictions, predictions discussed in the group, or what their group discussed about the novel</w:t>
            </w:r>
          </w:p>
          <w:p w14:paraId="2D126D48" w14:textId="77777777" w:rsidR="008D14F4" w:rsidRPr="008D14F4" w:rsidRDefault="008D14F4" w:rsidP="008D14F4">
            <w:pPr>
              <w:pStyle w:val="ListParagraph"/>
              <w:numPr>
                <w:ilvl w:val="0"/>
                <w:numId w:val="11"/>
              </w:numPr>
              <w:tabs>
                <w:tab w:val="left" w:pos="3600"/>
                <w:tab w:val="left" w:pos="6480"/>
                <w:tab w:val="left" w:pos="8280"/>
              </w:tabs>
            </w:pPr>
            <w:r w:rsidRPr="008D14F4">
              <w:t>Teacher will let students speak individually about predictions, and allow students to show their picture</w:t>
            </w:r>
          </w:p>
          <w:p w14:paraId="00C34E23" w14:textId="4BAA26C7" w:rsidR="008D14F4" w:rsidRPr="008D14F4" w:rsidRDefault="008D14F4" w:rsidP="008D14F4">
            <w:pPr>
              <w:pStyle w:val="ListParagraph"/>
              <w:numPr>
                <w:ilvl w:val="0"/>
                <w:numId w:val="11"/>
              </w:numPr>
              <w:tabs>
                <w:tab w:val="left" w:pos="3600"/>
                <w:tab w:val="left" w:pos="6480"/>
                <w:tab w:val="left" w:pos="8280"/>
              </w:tabs>
              <w:rPr>
                <w:b/>
              </w:rPr>
            </w:pPr>
            <w:r w:rsidRPr="008D14F4">
              <w:t>Wrap up the assignment by making sure all students names are on their work sheet, and tell the students to put the sheet in a neat pile on the designated activity desk</w:t>
            </w:r>
          </w:p>
        </w:tc>
        <w:tc>
          <w:tcPr>
            <w:tcW w:w="4117" w:type="dxa"/>
          </w:tcPr>
          <w:p w14:paraId="6CF7E3D0" w14:textId="77777777" w:rsidR="005F3E93" w:rsidRDefault="005F3E93" w:rsidP="0001306C">
            <w:pPr>
              <w:tabs>
                <w:tab w:val="left" w:pos="3600"/>
                <w:tab w:val="left" w:pos="6480"/>
                <w:tab w:val="left" w:pos="8280"/>
              </w:tabs>
            </w:pPr>
          </w:p>
          <w:p w14:paraId="679C42A2" w14:textId="77777777" w:rsidR="00575D3F" w:rsidRDefault="00575D3F" w:rsidP="0001306C">
            <w:pPr>
              <w:tabs>
                <w:tab w:val="left" w:pos="3600"/>
                <w:tab w:val="left" w:pos="6480"/>
                <w:tab w:val="left" w:pos="8280"/>
              </w:tabs>
              <w:rPr>
                <w:b/>
              </w:rPr>
            </w:pPr>
            <w:r w:rsidRPr="00575D3F">
              <w:rPr>
                <w:b/>
              </w:rPr>
              <w:t>Out of the Hole</w:t>
            </w:r>
          </w:p>
          <w:p w14:paraId="666AD6A3" w14:textId="77777777" w:rsidR="00575D3F" w:rsidRDefault="008D14F4" w:rsidP="00575D3F">
            <w:pPr>
              <w:pStyle w:val="ListParagraph"/>
              <w:numPr>
                <w:ilvl w:val="0"/>
                <w:numId w:val="11"/>
              </w:numPr>
              <w:tabs>
                <w:tab w:val="left" w:pos="3600"/>
                <w:tab w:val="left" w:pos="6480"/>
                <w:tab w:val="left" w:pos="8280"/>
              </w:tabs>
            </w:pPr>
            <w:r>
              <w:t>Students will wait until they are chosen to share their predictions</w:t>
            </w:r>
          </w:p>
          <w:p w14:paraId="6C580ED9" w14:textId="47FD2930" w:rsidR="008D14F4" w:rsidRDefault="008D14F4" w:rsidP="00575D3F">
            <w:pPr>
              <w:pStyle w:val="ListParagraph"/>
              <w:numPr>
                <w:ilvl w:val="0"/>
                <w:numId w:val="11"/>
              </w:numPr>
              <w:tabs>
                <w:tab w:val="left" w:pos="3600"/>
                <w:tab w:val="left" w:pos="6480"/>
                <w:tab w:val="left" w:pos="8280"/>
              </w:tabs>
            </w:pPr>
            <w:r>
              <w:t>Students will show their picture when chosen</w:t>
            </w:r>
          </w:p>
          <w:p w14:paraId="5F994D95" w14:textId="0806DF6E" w:rsidR="008D14F4" w:rsidRPr="007E391E" w:rsidRDefault="008D14F4" w:rsidP="00575D3F">
            <w:pPr>
              <w:pStyle w:val="ListParagraph"/>
              <w:numPr>
                <w:ilvl w:val="0"/>
                <w:numId w:val="11"/>
              </w:numPr>
              <w:tabs>
                <w:tab w:val="left" w:pos="3600"/>
                <w:tab w:val="left" w:pos="6480"/>
                <w:tab w:val="left" w:pos="8280"/>
              </w:tabs>
            </w:pPr>
            <w:r>
              <w:t>Students will hand in their activity in a neat pile at designated hand in spot</w:t>
            </w:r>
          </w:p>
        </w:tc>
        <w:tc>
          <w:tcPr>
            <w:tcW w:w="1170" w:type="dxa"/>
          </w:tcPr>
          <w:p w14:paraId="1742482A" w14:textId="694EC20F" w:rsidR="005F3E93" w:rsidRPr="00575D3F" w:rsidRDefault="00575D3F" w:rsidP="0001306C">
            <w:pPr>
              <w:tabs>
                <w:tab w:val="left" w:pos="3600"/>
                <w:tab w:val="left" w:pos="6480"/>
                <w:tab w:val="left" w:pos="8280"/>
              </w:tabs>
              <w:rPr>
                <w:b/>
              </w:rPr>
            </w:pPr>
            <w:r w:rsidRPr="00575D3F">
              <w:rPr>
                <w:b/>
              </w:rPr>
              <w:t>5 Minutes</w:t>
            </w:r>
          </w:p>
        </w:tc>
      </w:tr>
    </w:tbl>
    <w:p w14:paraId="56F0995E" w14:textId="77777777" w:rsidR="000A2F0B" w:rsidRPr="007E391E" w:rsidRDefault="000A2F0B" w:rsidP="000A2F0B">
      <w:pPr>
        <w:tabs>
          <w:tab w:val="left" w:pos="3600"/>
          <w:tab w:val="left" w:pos="6480"/>
          <w:tab w:val="left" w:pos="8280"/>
        </w:tabs>
        <w:spacing w:before="20" w:after="60"/>
        <w:rPr>
          <w:b/>
        </w:rPr>
      </w:pPr>
    </w:p>
    <w:p w14:paraId="56F0995F" w14:textId="77777777" w:rsidR="000A2F0B" w:rsidRPr="007E391E" w:rsidRDefault="000A2F0B" w:rsidP="004926F5">
      <w:pPr>
        <w:pStyle w:val="Title"/>
      </w:pPr>
      <w:r w:rsidRPr="007E391E">
        <w:t>Organizational Strategies:</w:t>
      </w:r>
    </w:p>
    <w:tbl>
      <w:tblPr>
        <w:tblStyle w:val="TableGrid"/>
        <w:tblW w:w="0" w:type="auto"/>
        <w:tblLook w:val="04A0" w:firstRow="1" w:lastRow="0" w:firstColumn="1" w:lastColumn="0" w:noHBand="0" w:noVBand="1"/>
      </w:tblPr>
      <w:tblGrid>
        <w:gridCol w:w="10070"/>
      </w:tblGrid>
      <w:tr w:rsidR="005F3E93" w14:paraId="2E941551" w14:textId="77777777" w:rsidTr="005F3E93">
        <w:tc>
          <w:tcPr>
            <w:tcW w:w="10070" w:type="dxa"/>
          </w:tcPr>
          <w:p w14:paraId="0025EE98" w14:textId="712799C8" w:rsidR="005F3E93" w:rsidRPr="003E2EFB" w:rsidRDefault="003E2EFB" w:rsidP="003E2EFB">
            <w:pPr>
              <w:pStyle w:val="ListParagraph"/>
              <w:numPr>
                <w:ilvl w:val="0"/>
                <w:numId w:val="18"/>
              </w:numPr>
              <w:tabs>
                <w:tab w:val="left" w:pos="3600"/>
                <w:tab w:val="left" w:pos="6480"/>
                <w:tab w:val="left" w:pos="8280"/>
              </w:tabs>
            </w:pPr>
            <w:r w:rsidRPr="003E2EFB">
              <w:t>Book reading by teachers side</w:t>
            </w:r>
          </w:p>
          <w:p w14:paraId="174375CF" w14:textId="670A0FDA" w:rsidR="003E2EFB" w:rsidRPr="003E2EFB" w:rsidRDefault="003E2EFB" w:rsidP="003E2EFB">
            <w:pPr>
              <w:pStyle w:val="ListParagraph"/>
              <w:numPr>
                <w:ilvl w:val="0"/>
                <w:numId w:val="18"/>
              </w:numPr>
              <w:tabs>
                <w:tab w:val="left" w:pos="3600"/>
                <w:tab w:val="left" w:pos="6480"/>
                <w:tab w:val="left" w:pos="8280"/>
              </w:tabs>
            </w:pPr>
            <w:r w:rsidRPr="003E2EFB">
              <w:t>Sheets I neat pile to be distributed to each student</w:t>
            </w:r>
          </w:p>
          <w:p w14:paraId="080F01C7" w14:textId="207BFD68" w:rsidR="003E2EFB" w:rsidRPr="003E2EFB" w:rsidRDefault="003E2EFB" w:rsidP="003E2EFB">
            <w:pPr>
              <w:pStyle w:val="ListParagraph"/>
              <w:numPr>
                <w:ilvl w:val="0"/>
                <w:numId w:val="18"/>
              </w:numPr>
              <w:tabs>
                <w:tab w:val="left" w:pos="3600"/>
                <w:tab w:val="left" w:pos="6480"/>
                <w:tab w:val="left" w:pos="8280"/>
              </w:tabs>
            </w:pPr>
            <w:r w:rsidRPr="003E2EFB">
              <w:lastRenderedPageBreak/>
              <w:t>Modeling by allowing other students to give predictions, but also giving an example of Tc own prediction</w:t>
            </w:r>
          </w:p>
          <w:p w14:paraId="11BA1D14" w14:textId="446D0445" w:rsidR="003E2EFB" w:rsidRPr="003E2EFB" w:rsidRDefault="003E2EFB" w:rsidP="003E2EFB">
            <w:pPr>
              <w:pStyle w:val="ListParagraph"/>
              <w:numPr>
                <w:ilvl w:val="0"/>
                <w:numId w:val="18"/>
              </w:numPr>
              <w:tabs>
                <w:tab w:val="left" w:pos="3600"/>
                <w:tab w:val="left" w:pos="6480"/>
                <w:tab w:val="left" w:pos="8280"/>
              </w:tabs>
            </w:pPr>
            <w:r w:rsidRPr="003E2EFB">
              <w:t xml:space="preserve">Keep a calm and collected teachers voice will explaining the activity, and </w:t>
            </w:r>
          </w:p>
          <w:p w14:paraId="2549B5D7" w14:textId="4A325BE7" w:rsidR="003E2EFB" w:rsidRPr="003E2EFB" w:rsidRDefault="003E2EFB" w:rsidP="003E2EFB">
            <w:pPr>
              <w:pStyle w:val="ListParagraph"/>
              <w:numPr>
                <w:ilvl w:val="0"/>
                <w:numId w:val="18"/>
              </w:numPr>
              <w:tabs>
                <w:tab w:val="left" w:pos="3600"/>
                <w:tab w:val="left" w:pos="6480"/>
                <w:tab w:val="left" w:pos="8280"/>
              </w:tabs>
            </w:pPr>
            <w:r w:rsidRPr="003E2EFB">
              <w:t xml:space="preserve">Teacher will have written lesson plan ready to use and teach </w:t>
            </w:r>
          </w:p>
          <w:p w14:paraId="03B76B17" w14:textId="684634FD" w:rsidR="003E2EFB" w:rsidRPr="003E2EFB" w:rsidRDefault="003E2EFB" w:rsidP="000A2F0B">
            <w:pPr>
              <w:pStyle w:val="ListParagraph"/>
              <w:numPr>
                <w:ilvl w:val="0"/>
                <w:numId w:val="18"/>
              </w:numPr>
              <w:tabs>
                <w:tab w:val="left" w:pos="3600"/>
                <w:tab w:val="left" w:pos="6480"/>
                <w:tab w:val="left" w:pos="8280"/>
              </w:tabs>
              <w:rPr>
                <w:b/>
              </w:rPr>
            </w:pPr>
            <w:r w:rsidRPr="003E2EFB">
              <w:t>Will follow rules established by teacher if you are a TC</w:t>
            </w:r>
          </w:p>
        </w:tc>
      </w:tr>
    </w:tbl>
    <w:p w14:paraId="56F09960" w14:textId="77777777" w:rsidR="000A2F0B" w:rsidRPr="007E391E" w:rsidRDefault="000A2F0B" w:rsidP="000A2F0B">
      <w:pPr>
        <w:tabs>
          <w:tab w:val="left" w:pos="3600"/>
          <w:tab w:val="left" w:pos="6480"/>
          <w:tab w:val="left" w:pos="8280"/>
        </w:tabs>
        <w:rPr>
          <w:b/>
        </w:rPr>
      </w:pPr>
    </w:p>
    <w:p w14:paraId="56F09964" w14:textId="79A5A6B1" w:rsidR="000A2F0B" w:rsidRPr="007E391E" w:rsidRDefault="00252897" w:rsidP="004926F5">
      <w:pPr>
        <w:pStyle w:val="Title"/>
      </w:pPr>
      <w:r>
        <w:t>Proactive, Positive Classroom Learning Environment Strategies</w:t>
      </w:r>
      <w:r w:rsidR="000A2F0B" w:rsidRPr="007E391E">
        <w:t>:</w:t>
      </w:r>
    </w:p>
    <w:tbl>
      <w:tblPr>
        <w:tblStyle w:val="TableGrid"/>
        <w:tblW w:w="0" w:type="auto"/>
        <w:tblLook w:val="04A0" w:firstRow="1" w:lastRow="0" w:firstColumn="1" w:lastColumn="0" w:noHBand="0" w:noVBand="1"/>
      </w:tblPr>
      <w:tblGrid>
        <w:gridCol w:w="10070"/>
      </w:tblGrid>
      <w:tr w:rsidR="005F3E93" w14:paraId="5BBD897B" w14:textId="77777777" w:rsidTr="005F3E93">
        <w:tc>
          <w:tcPr>
            <w:tcW w:w="10070" w:type="dxa"/>
          </w:tcPr>
          <w:p w14:paraId="2027F541" w14:textId="5DA9AF41" w:rsidR="005F3E93" w:rsidRPr="00AB7A1F" w:rsidRDefault="003E2EFB" w:rsidP="003E2EFB">
            <w:pPr>
              <w:pStyle w:val="ListParagraph"/>
              <w:numPr>
                <w:ilvl w:val="0"/>
                <w:numId w:val="19"/>
              </w:numPr>
              <w:tabs>
                <w:tab w:val="left" w:pos="3600"/>
                <w:tab w:val="left" w:pos="6480"/>
                <w:tab w:val="left" w:pos="8280"/>
              </w:tabs>
            </w:pPr>
            <w:r w:rsidRPr="00AB7A1F">
              <w:t>Talk about the good listening and attention everyone is giving to the teacher</w:t>
            </w:r>
          </w:p>
          <w:p w14:paraId="383EC94E" w14:textId="0B32BDB6" w:rsidR="005F3E93" w:rsidRPr="00AB7A1F" w:rsidRDefault="003E2EFB" w:rsidP="000A2F0B">
            <w:pPr>
              <w:pStyle w:val="ListParagraph"/>
              <w:numPr>
                <w:ilvl w:val="0"/>
                <w:numId w:val="19"/>
              </w:numPr>
              <w:tabs>
                <w:tab w:val="left" w:pos="3600"/>
                <w:tab w:val="left" w:pos="6480"/>
                <w:tab w:val="left" w:pos="8280"/>
              </w:tabs>
            </w:pPr>
            <w:r w:rsidRPr="00AB7A1F">
              <w:t xml:space="preserve">Talk about everyone’s drawing skills, good predictions, and making sure that the teacher acknowledges the good predictions that were do individually, and as a partner activity </w:t>
            </w:r>
          </w:p>
        </w:tc>
      </w:tr>
    </w:tbl>
    <w:p w14:paraId="56F09965" w14:textId="77777777" w:rsidR="000A2F0B" w:rsidRPr="007E391E" w:rsidRDefault="000A2F0B" w:rsidP="000A2F0B">
      <w:pPr>
        <w:tabs>
          <w:tab w:val="left" w:pos="3600"/>
          <w:tab w:val="left" w:pos="6480"/>
          <w:tab w:val="left" w:pos="8280"/>
        </w:tabs>
        <w:rPr>
          <w:b/>
        </w:rPr>
      </w:pPr>
    </w:p>
    <w:p w14:paraId="56F09969" w14:textId="77777777" w:rsidR="000A2F0B" w:rsidRPr="007E391E" w:rsidRDefault="000A2F0B" w:rsidP="004926F5">
      <w:pPr>
        <w:pStyle w:val="Title"/>
      </w:pPr>
      <w:r w:rsidRPr="007E391E">
        <w:t>Extensions:</w:t>
      </w:r>
    </w:p>
    <w:tbl>
      <w:tblPr>
        <w:tblStyle w:val="TableGrid"/>
        <w:tblW w:w="0" w:type="auto"/>
        <w:tblLook w:val="04A0" w:firstRow="1" w:lastRow="0" w:firstColumn="1" w:lastColumn="0" w:noHBand="0" w:noVBand="1"/>
      </w:tblPr>
      <w:tblGrid>
        <w:gridCol w:w="10070"/>
      </w:tblGrid>
      <w:tr w:rsidR="005F3E93" w14:paraId="1FE41B5B" w14:textId="77777777" w:rsidTr="005F3E93">
        <w:tc>
          <w:tcPr>
            <w:tcW w:w="10070" w:type="dxa"/>
          </w:tcPr>
          <w:p w14:paraId="22658D19" w14:textId="2DE13CFE" w:rsidR="005F3E93" w:rsidRPr="00AB7A1F" w:rsidRDefault="003E2EFB" w:rsidP="003E2EFB">
            <w:pPr>
              <w:pStyle w:val="ListParagraph"/>
              <w:numPr>
                <w:ilvl w:val="0"/>
                <w:numId w:val="21"/>
              </w:numPr>
              <w:tabs>
                <w:tab w:val="left" w:pos="3600"/>
                <w:tab w:val="left" w:pos="6480"/>
                <w:tab w:val="left" w:pos="8280"/>
              </w:tabs>
            </w:pPr>
            <w:r w:rsidRPr="00AB7A1F">
              <w:t xml:space="preserve">The class continues to make predictions are the reading of the novel progresses, </w:t>
            </w:r>
            <w:r w:rsidR="00AB7A1F" w:rsidRPr="00AB7A1F">
              <w:t>and how to make predictions based on what you have learned from the information given by the novel</w:t>
            </w:r>
          </w:p>
          <w:p w14:paraId="7FCE140C" w14:textId="1E732814" w:rsidR="00AB7A1F" w:rsidRPr="003E2EFB" w:rsidRDefault="00AB7A1F" w:rsidP="003E2EFB">
            <w:pPr>
              <w:pStyle w:val="ListParagraph"/>
              <w:numPr>
                <w:ilvl w:val="0"/>
                <w:numId w:val="21"/>
              </w:numPr>
              <w:tabs>
                <w:tab w:val="left" w:pos="3600"/>
                <w:tab w:val="left" w:pos="6480"/>
                <w:tab w:val="left" w:pos="8280"/>
              </w:tabs>
              <w:rPr>
                <w:b/>
              </w:rPr>
            </w:pPr>
            <w:r w:rsidRPr="00AB7A1F">
              <w:t>Bring this activity to relating to each text read, taking information from the book and putting into you own predictions and drawings.</w:t>
            </w:r>
            <w:r>
              <w:rPr>
                <w:b/>
              </w:rPr>
              <w:t xml:space="preserve"> </w:t>
            </w:r>
          </w:p>
        </w:tc>
      </w:tr>
    </w:tbl>
    <w:p w14:paraId="56F0996A" w14:textId="77777777" w:rsidR="000A2F0B" w:rsidRPr="007E391E" w:rsidRDefault="000A2F0B" w:rsidP="000A2F0B">
      <w:pPr>
        <w:tabs>
          <w:tab w:val="left" w:pos="3600"/>
          <w:tab w:val="left" w:pos="6480"/>
          <w:tab w:val="left" w:pos="8280"/>
        </w:tabs>
        <w:rPr>
          <w:b/>
        </w:rPr>
      </w:pPr>
    </w:p>
    <w:p w14:paraId="56F0996E" w14:textId="5CB4D93E" w:rsidR="000A2F0B" w:rsidRDefault="000A2F0B" w:rsidP="004926F5">
      <w:pPr>
        <w:pStyle w:val="Title"/>
      </w:pPr>
      <w:r w:rsidRPr="007E391E">
        <w:t>Reflections (if necessary, continue on separate sheet):</w:t>
      </w:r>
    </w:p>
    <w:tbl>
      <w:tblPr>
        <w:tblStyle w:val="TableGrid"/>
        <w:tblW w:w="0" w:type="auto"/>
        <w:tblLook w:val="04A0" w:firstRow="1" w:lastRow="0" w:firstColumn="1" w:lastColumn="0" w:noHBand="0" w:noVBand="1"/>
      </w:tblPr>
      <w:tblGrid>
        <w:gridCol w:w="10070"/>
      </w:tblGrid>
      <w:tr w:rsidR="005F3E93" w14:paraId="28F1376C" w14:textId="77777777" w:rsidTr="005F3E93">
        <w:tc>
          <w:tcPr>
            <w:tcW w:w="10070" w:type="dxa"/>
          </w:tcPr>
          <w:p w14:paraId="26B5D676" w14:textId="6D7E9D1C" w:rsidR="005F3E93" w:rsidRDefault="00AB7A1F" w:rsidP="005F3E93">
            <w:r>
              <w:t xml:space="preserve">As I was not able to use this lesson in an actual classroom, I will reflect on what the process on creating this lesson plan was like. First starting out, I found this plan to be tough to find a topic that would relate to a grade 5 ELA class, but once I figured out a stream I wanted to follow, it got easier. I made this plan, so it will be able to use at the beginning  of the book, during and after. I would just have to change the prediction to what was happening during the book, and if your predictions were right before the book started. </w:t>
            </w:r>
          </w:p>
        </w:tc>
      </w:tr>
    </w:tbl>
    <w:p w14:paraId="20FF0547" w14:textId="77777777" w:rsidR="005F3E93" w:rsidRPr="005F3E93" w:rsidRDefault="005F3E93" w:rsidP="005F3E93"/>
    <w:sectPr w:rsidR="005F3E93" w:rsidRPr="005F3E93" w:rsidSect="00F948BA">
      <w:headerReference w:type="default" r:id="rId10"/>
      <w:footerReference w:type="default" r:id="rId11"/>
      <w:headerReference w:type="first" r:id="rId12"/>
      <w:footerReference w:type="first" r:id="rId13"/>
      <w:pgSz w:w="12240" w:h="15840"/>
      <w:pgMar w:top="1080" w:right="1080" w:bottom="720" w:left="108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3172" w14:textId="77777777" w:rsidR="00525AF9" w:rsidRDefault="00525AF9" w:rsidP="000A2F0B">
      <w:r>
        <w:separator/>
      </w:r>
    </w:p>
  </w:endnote>
  <w:endnote w:type="continuationSeparator" w:id="0">
    <w:p w14:paraId="3445165F" w14:textId="77777777" w:rsidR="00525AF9" w:rsidRDefault="00525AF9" w:rsidP="000A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Roboto Light">
    <w:altName w:val="Times New Roman"/>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7C" w14:textId="77777777" w:rsidR="00D8539B" w:rsidRDefault="00D8539B" w:rsidP="00D8539B">
    <w:pPr>
      <w:pStyle w:val="Footer"/>
      <w:rPr>
        <w:color w:val="808080" w:themeColor="background1" w:themeShade="80"/>
        <w:sz w:val="16"/>
        <w:szCs w:val="16"/>
      </w:rPr>
    </w:pPr>
  </w:p>
  <w:p w14:paraId="56F0997E" w14:textId="0EF08260" w:rsidR="003418D3" w:rsidRPr="0056748A" w:rsidRDefault="0056748A" w:rsidP="0056748A">
    <w:pPr>
      <w:pStyle w:val="Footer"/>
      <w:rPr>
        <w:sz w:val="16"/>
        <w:szCs w:val="20"/>
      </w:rPr>
    </w:pPr>
    <w:r w:rsidRPr="002448C1">
      <w:rPr>
        <w:sz w:val="16"/>
        <w:szCs w:val="20"/>
      </w:rPr>
      <w:tab/>
    </w:r>
    <w:r w:rsidRPr="002448C1">
      <w:rPr>
        <w:sz w:val="16"/>
        <w:szCs w:val="20"/>
      </w:rPr>
      <w:tab/>
      <w:t xml:space="preserve">Page </w:t>
    </w:r>
    <w:r w:rsidRPr="002448C1">
      <w:rPr>
        <w:sz w:val="16"/>
        <w:szCs w:val="20"/>
      </w:rPr>
      <w:fldChar w:fldCharType="begin"/>
    </w:r>
    <w:r w:rsidRPr="002448C1">
      <w:rPr>
        <w:sz w:val="16"/>
        <w:szCs w:val="20"/>
      </w:rPr>
      <w:instrText xml:space="preserve"> PAGE   \* MERGEFORMAT </w:instrText>
    </w:r>
    <w:r w:rsidRPr="002448C1">
      <w:rPr>
        <w:sz w:val="16"/>
        <w:szCs w:val="20"/>
      </w:rPr>
      <w:fldChar w:fldCharType="separate"/>
    </w:r>
    <w:r w:rsidR="00136EE7">
      <w:rPr>
        <w:noProof/>
        <w:sz w:val="16"/>
        <w:szCs w:val="20"/>
      </w:rPr>
      <w:t>2</w:t>
    </w:r>
    <w:r w:rsidRPr="002448C1">
      <w:rPr>
        <w:noProo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80" w14:textId="4D3BEC99" w:rsidR="003A7CA2" w:rsidRPr="002448C1" w:rsidRDefault="00EB1CB3" w:rsidP="003A7CA2">
    <w:pPr>
      <w:pStyle w:val="Footer"/>
      <w:rPr>
        <w:sz w:val="16"/>
        <w:szCs w:val="20"/>
      </w:rPr>
    </w:pPr>
    <w:r w:rsidRPr="002448C1">
      <w:rPr>
        <w:sz w:val="16"/>
        <w:szCs w:val="20"/>
      </w:rPr>
      <w:tab/>
    </w:r>
    <w:r w:rsidRPr="002448C1">
      <w:rPr>
        <w:sz w:val="16"/>
        <w:szCs w:val="20"/>
      </w:rPr>
      <w:tab/>
    </w:r>
    <w:r w:rsidR="0085771B" w:rsidRPr="002448C1">
      <w:rPr>
        <w:sz w:val="16"/>
        <w:szCs w:val="20"/>
      </w:rPr>
      <w:t xml:space="preserve">Page </w:t>
    </w:r>
    <w:r w:rsidRPr="002448C1">
      <w:rPr>
        <w:sz w:val="16"/>
        <w:szCs w:val="20"/>
      </w:rPr>
      <w:fldChar w:fldCharType="begin"/>
    </w:r>
    <w:r w:rsidRPr="002448C1">
      <w:rPr>
        <w:sz w:val="16"/>
        <w:szCs w:val="20"/>
      </w:rPr>
      <w:instrText xml:space="preserve"> PAGE   \* MERGEFORMAT </w:instrText>
    </w:r>
    <w:r w:rsidRPr="002448C1">
      <w:rPr>
        <w:sz w:val="16"/>
        <w:szCs w:val="20"/>
      </w:rPr>
      <w:fldChar w:fldCharType="separate"/>
    </w:r>
    <w:r w:rsidR="00136EE7">
      <w:rPr>
        <w:noProof/>
        <w:sz w:val="16"/>
        <w:szCs w:val="20"/>
      </w:rPr>
      <w:t>1</w:t>
    </w:r>
    <w:r w:rsidRPr="002448C1">
      <w:rPr>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C76C" w14:textId="77777777" w:rsidR="00525AF9" w:rsidRDefault="00525AF9" w:rsidP="000A2F0B">
      <w:r>
        <w:separator/>
      </w:r>
    </w:p>
  </w:footnote>
  <w:footnote w:type="continuationSeparator" w:id="0">
    <w:p w14:paraId="140D0726" w14:textId="77777777" w:rsidR="00525AF9" w:rsidRDefault="00525AF9" w:rsidP="000A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7A" w14:textId="77777777" w:rsidR="00950C03" w:rsidRDefault="00950C03" w:rsidP="00950C03">
    <w:pPr>
      <w:pStyle w:val="Header"/>
      <w:tabs>
        <w:tab w:val="clear" w:pos="4680"/>
        <w:tab w:val="clear" w:pos="9360"/>
        <w:tab w:val="left" w:pos="31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7F" w14:textId="3D197FDB" w:rsidR="00950C03" w:rsidRDefault="0085771B">
    <w:pPr>
      <w:pStyle w:val="Header"/>
    </w:pPr>
    <w:r>
      <w:rPr>
        <w:noProof/>
      </w:rPr>
      <w:drawing>
        <wp:anchor distT="0" distB="0" distL="114300" distR="114300" simplePos="0" relativeHeight="251658240" behindDoc="0" locked="0" layoutInCell="1" allowOverlap="1" wp14:anchorId="61FEDE65" wp14:editId="48328E5B">
          <wp:simplePos x="0" y="0"/>
          <wp:positionH relativeFrom="column">
            <wp:posOffset>-413797</wp:posOffset>
          </wp:positionH>
          <wp:positionV relativeFrom="paragraph">
            <wp:posOffset>131170</wp:posOffset>
          </wp:positionV>
          <wp:extent cx="2122170" cy="447675"/>
          <wp:effectExtent l="0" t="0" r="0" b="9525"/>
          <wp:wrapSquare wrapText="bothSides"/>
          <wp:docPr id="2" name="Picture 2" descr="C:\Users\Jpeddle\Desktop\Letter Head &amp; Logo's\Education SW_LEFT_RGB (002).png"/>
          <wp:cNvGraphicFramePr/>
          <a:graphic xmlns:a="http://schemas.openxmlformats.org/drawingml/2006/main">
            <a:graphicData uri="http://schemas.openxmlformats.org/drawingml/2006/picture">
              <pic:pic xmlns:pic="http://schemas.openxmlformats.org/drawingml/2006/picture">
                <pic:nvPicPr>
                  <pic:cNvPr id="2" name="Picture 2" descr="C:\Users\Jpeddle\Desktop\Letter Head &amp; Logo's\Education SW_LEFT_RGB (002).png"/>
                  <pic:cNvPicPr/>
                </pic:nvPicPr>
                <pic:blipFill rotWithShape="1">
                  <a:blip r:embed="rId1" cstate="print">
                    <a:extLst>
                      <a:ext uri="{28A0092B-C50C-407E-A947-70E740481C1C}">
                        <a14:useLocalDpi xmlns:a14="http://schemas.microsoft.com/office/drawing/2010/main" val="0"/>
                      </a:ext>
                    </a:extLst>
                  </a:blip>
                  <a:srcRect t="15329" b="18286"/>
                  <a:stretch/>
                </pic:blipFill>
                <pic:spPr bwMode="auto">
                  <a:xfrm>
                    <a:off x="0" y="0"/>
                    <a:ext cx="212217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abstractNum w:abstractNumId="0" w15:restartNumberingAfterBreak="0">
    <w:nsid w:val="008C18EF"/>
    <w:multiLevelType w:val="hybridMultilevel"/>
    <w:tmpl w:val="7AD4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55F8"/>
    <w:multiLevelType w:val="hybridMultilevel"/>
    <w:tmpl w:val="10EA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3030"/>
    <w:multiLevelType w:val="multilevel"/>
    <w:tmpl w:val="D4E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012F4"/>
    <w:multiLevelType w:val="hybridMultilevel"/>
    <w:tmpl w:val="8BDA8E5E"/>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261421"/>
    <w:multiLevelType w:val="hybridMultilevel"/>
    <w:tmpl w:val="759E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6994"/>
    <w:multiLevelType w:val="hybridMultilevel"/>
    <w:tmpl w:val="2E0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0E08"/>
    <w:multiLevelType w:val="hybridMultilevel"/>
    <w:tmpl w:val="179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60AA8"/>
    <w:multiLevelType w:val="hybridMultilevel"/>
    <w:tmpl w:val="8D441572"/>
    <w:lvl w:ilvl="0" w:tplc="69DA5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B4B99"/>
    <w:multiLevelType w:val="multilevel"/>
    <w:tmpl w:val="E6B6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A1B0D"/>
    <w:multiLevelType w:val="hybridMultilevel"/>
    <w:tmpl w:val="E168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119B0"/>
    <w:multiLevelType w:val="hybridMultilevel"/>
    <w:tmpl w:val="0ED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0737"/>
    <w:multiLevelType w:val="hybridMultilevel"/>
    <w:tmpl w:val="0ABA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C5D05"/>
    <w:multiLevelType w:val="multilevel"/>
    <w:tmpl w:val="B88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76F9C"/>
    <w:multiLevelType w:val="hybridMultilevel"/>
    <w:tmpl w:val="1D7C9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A617C7"/>
    <w:multiLevelType w:val="hybridMultilevel"/>
    <w:tmpl w:val="C52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102C3"/>
    <w:multiLevelType w:val="hybridMultilevel"/>
    <w:tmpl w:val="D96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B608D"/>
    <w:multiLevelType w:val="hybridMultilevel"/>
    <w:tmpl w:val="BC88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03CD0"/>
    <w:multiLevelType w:val="hybridMultilevel"/>
    <w:tmpl w:val="7E5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1154C"/>
    <w:multiLevelType w:val="hybridMultilevel"/>
    <w:tmpl w:val="8FF40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991601"/>
    <w:multiLevelType w:val="hybridMultilevel"/>
    <w:tmpl w:val="AADC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011B7F"/>
    <w:multiLevelType w:val="multilevel"/>
    <w:tmpl w:val="03DEC6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B5439"/>
    <w:multiLevelType w:val="hybridMultilevel"/>
    <w:tmpl w:val="C4C08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46BC3"/>
    <w:multiLevelType w:val="hybridMultilevel"/>
    <w:tmpl w:val="EEA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9"/>
  </w:num>
  <w:num w:numId="5">
    <w:abstractNumId w:val="7"/>
  </w:num>
  <w:num w:numId="6">
    <w:abstractNumId w:val="0"/>
  </w:num>
  <w:num w:numId="7">
    <w:abstractNumId w:val="13"/>
  </w:num>
  <w:num w:numId="8">
    <w:abstractNumId w:val="20"/>
  </w:num>
  <w:num w:numId="9">
    <w:abstractNumId w:val="21"/>
  </w:num>
  <w:num w:numId="10">
    <w:abstractNumId w:val="17"/>
  </w:num>
  <w:num w:numId="11">
    <w:abstractNumId w:val="9"/>
  </w:num>
  <w:num w:numId="12">
    <w:abstractNumId w:val="15"/>
  </w:num>
  <w:num w:numId="13">
    <w:abstractNumId w:val="10"/>
  </w:num>
  <w:num w:numId="14">
    <w:abstractNumId w:val="8"/>
  </w:num>
  <w:num w:numId="15">
    <w:abstractNumId w:val="12"/>
  </w:num>
  <w:num w:numId="16">
    <w:abstractNumId w:val="2"/>
  </w:num>
  <w:num w:numId="17">
    <w:abstractNumId w:val="16"/>
  </w:num>
  <w:num w:numId="18">
    <w:abstractNumId w:val="6"/>
  </w:num>
  <w:num w:numId="19">
    <w:abstractNumId w:val="5"/>
  </w:num>
  <w:num w:numId="20">
    <w:abstractNumId w:val="11"/>
  </w:num>
  <w:num w:numId="21">
    <w:abstractNumId w:val="22"/>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5B"/>
    <w:rsid w:val="00045F69"/>
    <w:rsid w:val="0006362F"/>
    <w:rsid w:val="00087D6B"/>
    <w:rsid w:val="000A2F0B"/>
    <w:rsid w:val="000E3C84"/>
    <w:rsid w:val="00120393"/>
    <w:rsid w:val="00136EE7"/>
    <w:rsid w:val="00162B27"/>
    <w:rsid w:val="001764A2"/>
    <w:rsid w:val="001B5FD4"/>
    <w:rsid w:val="001C632C"/>
    <w:rsid w:val="00200172"/>
    <w:rsid w:val="002448C1"/>
    <w:rsid w:val="002472CE"/>
    <w:rsid w:val="00251D4A"/>
    <w:rsid w:val="00252897"/>
    <w:rsid w:val="002530D3"/>
    <w:rsid w:val="00270BBB"/>
    <w:rsid w:val="00283B82"/>
    <w:rsid w:val="002B22B3"/>
    <w:rsid w:val="003418D3"/>
    <w:rsid w:val="003549EF"/>
    <w:rsid w:val="00357495"/>
    <w:rsid w:val="003A4E48"/>
    <w:rsid w:val="003A7CA2"/>
    <w:rsid w:val="003C7CC6"/>
    <w:rsid w:val="003E2EFB"/>
    <w:rsid w:val="003E5774"/>
    <w:rsid w:val="00435461"/>
    <w:rsid w:val="004926F5"/>
    <w:rsid w:val="004A7E5C"/>
    <w:rsid w:val="004D457F"/>
    <w:rsid w:val="004F568F"/>
    <w:rsid w:val="00525AF9"/>
    <w:rsid w:val="00527CFE"/>
    <w:rsid w:val="00555966"/>
    <w:rsid w:val="00556437"/>
    <w:rsid w:val="00563925"/>
    <w:rsid w:val="00565759"/>
    <w:rsid w:val="0056748A"/>
    <w:rsid w:val="00575D3F"/>
    <w:rsid w:val="005932F0"/>
    <w:rsid w:val="005A4C58"/>
    <w:rsid w:val="005E6435"/>
    <w:rsid w:val="005F3E93"/>
    <w:rsid w:val="0064395B"/>
    <w:rsid w:val="0064399B"/>
    <w:rsid w:val="006F4312"/>
    <w:rsid w:val="006F7A18"/>
    <w:rsid w:val="00712845"/>
    <w:rsid w:val="0072019A"/>
    <w:rsid w:val="00751A05"/>
    <w:rsid w:val="007E391E"/>
    <w:rsid w:val="00847CEA"/>
    <w:rsid w:val="0085771B"/>
    <w:rsid w:val="00864F3B"/>
    <w:rsid w:val="008D14F4"/>
    <w:rsid w:val="00950C03"/>
    <w:rsid w:val="00957C17"/>
    <w:rsid w:val="00986CAA"/>
    <w:rsid w:val="009A3FD1"/>
    <w:rsid w:val="009F786A"/>
    <w:rsid w:val="00A14A99"/>
    <w:rsid w:val="00A247B3"/>
    <w:rsid w:val="00A508DB"/>
    <w:rsid w:val="00AB7A1F"/>
    <w:rsid w:val="00AD601A"/>
    <w:rsid w:val="00AE6497"/>
    <w:rsid w:val="00B22C9D"/>
    <w:rsid w:val="00B67184"/>
    <w:rsid w:val="00B8279B"/>
    <w:rsid w:val="00B96FE7"/>
    <w:rsid w:val="00BF7E9B"/>
    <w:rsid w:val="00C20CED"/>
    <w:rsid w:val="00C815FB"/>
    <w:rsid w:val="00C85C1E"/>
    <w:rsid w:val="00D47809"/>
    <w:rsid w:val="00D8539B"/>
    <w:rsid w:val="00DB583C"/>
    <w:rsid w:val="00DE33AC"/>
    <w:rsid w:val="00E061D6"/>
    <w:rsid w:val="00E40B44"/>
    <w:rsid w:val="00E452E5"/>
    <w:rsid w:val="00E55268"/>
    <w:rsid w:val="00E87A2C"/>
    <w:rsid w:val="00EB1CB3"/>
    <w:rsid w:val="00EE2D4E"/>
    <w:rsid w:val="00F07925"/>
    <w:rsid w:val="00F5542C"/>
    <w:rsid w:val="00F9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098D0"/>
  <w15:docId w15:val="{AF056432-DD30-45E0-8197-C909D6F3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91E"/>
    <w:pPr>
      <w:spacing w:after="0" w:line="240" w:lineRule="auto"/>
    </w:pPr>
    <w:rPr>
      <w:rFonts w:ascii="Roboto Light" w:eastAsia="Times New Roman" w:hAnsi="Roboto Light" w:cs="Times New Roman"/>
      <w:szCs w:val="24"/>
    </w:rPr>
  </w:style>
  <w:style w:type="paragraph" w:styleId="Heading1">
    <w:name w:val="heading 1"/>
    <w:basedOn w:val="Normal"/>
    <w:next w:val="Normal"/>
    <w:link w:val="Heading1Char"/>
    <w:uiPriority w:val="9"/>
    <w:qFormat/>
    <w:rsid w:val="00563925"/>
    <w:pPr>
      <w:keepNext/>
      <w:keepLines/>
      <w:jc w:val="center"/>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semiHidden/>
    <w:unhideWhenUsed/>
    <w:qFormat/>
    <w:rsid w:val="001203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0A2F0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601A"/>
    <w:pPr>
      <w:tabs>
        <w:tab w:val="left" w:pos="3600"/>
        <w:tab w:val="left" w:pos="6480"/>
        <w:tab w:val="left" w:pos="8280"/>
      </w:tabs>
    </w:pPr>
    <w:rPr>
      <w:b/>
      <w:bCs/>
      <w:sz w:val="20"/>
    </w:rPr>
  </w:style>
  <w:style w:type="character" w:customStyle="1" w:styleId="SubtitleChar">
    <w:name w:val="Subtitle Char"/>
    <w:basedOn w:val="DefaultParagraphFont"/>
    <w:link w:val="Subtitle"/>
    <w:rsid w:val="00AD601A"/>
    <w:rPr>
      <w:rFonts w:ascii="Roboto Light" w:eastAsia="Times New Roman" w:hAnsi="Roboto Light" w:cs="Times New Roman"/>
      <w:b/>
      <w:bCs/>
      <w:sz w:val="20"/>
      <w:szCs w:val="24"/>
    </w:rPr>
  </w:style>
  <w:style w:type="paragraph" w:styleId="Header">
    <w:name w:val="header"/>
    <w:basedOn w:val="Normal"/>
    <w:link w:val="HeaderChar"/>
    <w:uiPriority w:val="99"/>
    <w:unhideWhenUsed/>
    <w:rsid w:val="000A2F0B"/>
    <w:pPr>
      <w:tabs>
        <w:tab w:val="center" w:pos="4680"/>
        <w:tab w:val="right" w:pos="9360"/>
      </w:tabs>
    </w:pPr>
  </w:style>
  <w:style w:type="character" w:customStyle="1" w:styleId="HeaderChar">
    <w:name w:val="Header Char"/>
    <w:basedOn w:val="DefaultParagraphFont"/>
    <w:link w:val="Header"/>
    <w:uiPriority w:val="99"/>
    <w:rsid w:val="000A2F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F0B"/>
    <w:pPr>
      <w:tabs>
        <w:tab w:val="center" w:pos="4680"/>
        <w:tab w:val="right" w:pos="9360"/>
      </w:tabs>
    </w:pPr>
  </w:style>
  <w:style w:type="character" w:customStyle="1" w:styleId="FooterChar">
    <w:name w:val="Footer Char"/>
    <w:basedOn w:val="DefaultParagraphFont"/>
    <w:link w:val="Footer"/>
    <w:uiPriority w:val="99"/>
    <w:rsid w:val="000A2F0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A2F0B"/>
    <w:rPr>
      <w:rFonts w:ascii="Times New Roman" w:eastAsia="Times New Roman" w:hAnsi="Times New Roman" w:cs="Times New Roman"/>
      <w:b/>
      <w:bCs/>
    </w:rPr>
  </w:style>
  <w:style w:type="paragraph" w:styleId="NormalWeb">
    <w:name w:val="Normal (Web)"/>
    <w:basedOn w:val="Normal"/>
    <w:uiPriority w:val="99"/>
    <w:unhideWhenUsed/>
    <w:rsid w:val="000A2F0B"/>
    <w:rPr>
      <w:rFonts w:eastAsia="Calibri"/>
    </w:rPr>
  </w:style>
  <w:style w:type="paragraph" w:styleId="BalloonText">
    <w:name w:val="Balloon Text"/>
    <w:basedOn w:val="Normal"/>
    <w:link w:val="BalloonTextChar"/>
    <w:uiPriority w:val="99"/>
    <w:semiHidden/>
    <w:unhideWhenUsed/>
    <w:rsid w:val="009A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FD1"/>
    <w:rPr>
      <w:rFonts w:ascii="Segoe UI" w:eastAsia="Times New Roman" w:hAnsi="Segoe UI" w:cs="Segoe UI"/>
      <w:sz w:val="18"/>
      <w:szCs w:val="18"/>
    </w:rPr>
  </w:style>
  <w:style w:type="character" w:styleId="Hyperlink">
    <w:name w:val="Hyperlink"/>
    <w:basedOn w:val="DefaultParagraphFont"/>
    <w:uiPriority w:val="99"/>
    <w:unhideWhenUsed/>
    <w:rsid w:val="00AE6497"/>
    <w:rPr>
      <w:color w:val="0000FF" w:themeColor="hyperlink"/>
      <w:u w:val="single"/>
    </w:rPr>
  </w:style>
  <w:style w:type="character" w:styleId="FollowedHyperlink">
    <w:name w:val="FollowedHyperlink"/>
    <w:basedOn w:val="DefaultParagraphFont"/>
    <w:uiPriority w:val="99"/>
    <w:semiHidden/>
    <w:unhideWhenUsed/>
    <w:rsid w:val="00AE6497"/>
    <w:rPr>
      <w:color w:val="800080" w:themeColor="followedHyperlink"/>
      <w:u w:val="single"/>
    </w:rPr>
  </w:style>
  <w:style w:type="character" w:customStyle="1" w:styleId="Heading2Char">
    <w:name w:val="Heading 2 Char"/>
    <w:basedOn w:val="DefaultParagraphFont"/>
    <w:link w:val="Heading2"/>
    <w:uiPriority w:val="9"/>
    <w:semiHidden/>
    <w:rsid w:val="00120393"/>
    <w:rPr>
      <w:rFonts w:asciiTheme="majorHAnsi" w:eastAsiaTheme="majorEastAsia" w:hAnsiTheme="majorHAnsi" w:cstheme="majorBidi"/>
      <w:b/>
      <w:bCs/>
      <w:color w:val="4F81BD" w:themeColor="accent1"/>
      <w:sz w:val="26"/>
      <w:szCs w:val="26"/>
    </w:rPr>
  </w:style>
  <w:style w:type="character" w:customStyle="1" w:styleId="Style3Char">
    <w:name w:val="Style3 Char"/>
    <w:basedOn w:val="DefaultParagraphFont"/>
    <w:link w:val="Style3"/>
    <w:locked/>
    <w:rsid w:val="00120393"/>
    <w:rPr>
      <w:rFonts w:ascii="Arial" w:eastAsia="SimSun" w:hAnsi="Arial" w:cs="Arial"/>
      <w:color w:val="000000"/>
      <w:kern w:val="2"/>
      <w:sz w:val="28"/>
      <w:szCs w:val="24"/>
      <w:lang w:eastAsia="hi-IN" w:bidi="hi-IN"/>
    </w:rPr>
  </w:style>
  <w:style w:type="paragraph" w:customStyle="1" w:styleId="Style3">
    <w:name w:val="Style3"/>
    <w:basedOn w:val="BodyText"/>
    <w:link w:val="Style3Char"/>
    <w:qFormat/>
    <w:rsid w:val="00120393"/>
    <w:pPr>
      <w:widowControl w:val="0"/>
      <w:suppressAutoHyphens/>
      <w:spacing w:before="360" w:line="240" w:lineRule="auto"/>
    </w:pPr>
    <w:rPr>
      <w:rFonts w:ascii="Arial" w:eastAsia="SimSun" w:hAnsi="Arial" w:cs="Arial"/>
      <w:color w:val="000000"/>
      <w:kern w:val="2"/>
      <w:sz w:val="28"/>
      <w:szCs w:val="24"/>
      <w:lang w:eastAsia="hi-IN" w:bidi="hi-IN"/>
    </w:rPr>
  </w:style>
  <w:style w:type="paragraph" w:styleId="BodyText">
    <w:name w:val="Body Text"/>
    <w:basedOn w:val="Normal"/>
    <w:link w:val="BodyTextChar"/>
    <w:uiPriority w:val="99"/>
    <w:semiHidden/>
    <w:unhideWhenUsed/>
    <w:rsid w:val="00120393"/>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120393"/>
  </w:style>
  <w:style w:type="paragraph" w:styleId="ListParagraph">
    <w:name w:val="List Paragraph"/>
    <w:basedOn w:val="Normal"/>
    <w:uiPriority w:val="34"/>
    <w:qFormat/>
    <w:rsid w:val="00251D4A"/>
    <w:pPr>
      <w:ind w:left="720"/>
      <w:contextualSpacing/>
    </w:pPr>
  </w:style>
  <w:style w:type="paragraph" w:styleId="Title">
    <w:name w:val="Title"/>
    <w:basedOn w:val="Normal"/>
    <w:next w:val="Normal"/>
    <w:link w:val="TitleChar"/>
    <w:uiPriority w:val="10"/>
    <w:qFormat/>
    <w:rsid w:val="00563925"/>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563925"/>
    <w:rPr>
      <w:rFonts w:ascii="Roboto Light" w:eastAsiaTheme="majorEastAsia" w:hAnsi="Roboto Light" w:cstheme="majorBidi"/>
      <w:b/>
      <w:spacing w:val="-10"/>
      <w:kern w:val="28"/>
      <w:sz w:val="24"/>
      <w:szCs w:val="56"/>
    </w:rPr>
  </w:style>
  <w:style w:type="table" w:styleId="TableGrid">
    <w:name w:val="Table Grid"/>
    <w:basedOn w:val="TableNormal"/>
    <w:uiPriority w:val="59"/>
    <w:rsid w:val="0056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3925"/>
    <w:rPr>
      <w:rFonts w:ascii="Roboto Light" w:eastAsiaTheme="majorEastAsia" w:hAnsi="Roboto Light" w:cstheme="majorBidi"/>
      <w:b/>
      <w:color w:val="365F91" w:themeColor="accent1" w:themeShade="BF"/>
      <w:sz w:val="32"/>
      <w:szCs w:val="32"/>
    </w:rPr>
  </w:style>
  <w:style w:type="character" w:styleId="Emphasis">
    <w:name w:val="Emphasis"/>
    <w:basedOn w:val="DefaultParagraphFont"/>
    <w:uiPriority w:val="20"/>
    <w:qFormat/>
    <w:rsid w:val="006F7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2148">
      <w:bodyDiv w:val="1"/>
      <w:marLeft w:val="0"/>
      <w:marRight w:val="0"/>
      <w:marTop w:val="0"/>
      <w:marBottom w:val="0"/>
      <w:divBdr>
        <w:top w:val="none" w:sz="0" w:space="0" w:color="auto"/>
        <w:left w:val="none" w:sz="0" w:space="0" w:color="auto"/>
        <w:bottom w:val="none" w:sz="0" w:space="0" w:color="auto"/>
        <w:right w:val="none" w:sz="0" w:space="0" w:color="auto"/>
      </w:divBdr>
    </w:div>
    <w:div w:id="90392129">
      <w:bodyDiv w:val="1"/>
      <w:marLeft w:val="0"/>
      <w:marRight w:val="0"/>
      <w:marTop w:val="0"/>
      <w:marBottom w:val="0"/>
      <w:divBdr>
        <w:top w:val="none" w:sz="0" w:space="0" w:color="auto"/>
        <w:left w:val="none" w:sz="0" w:space="0" w:color="auto"/>
        <w:bottom w:val="none" w:sz="0" w:space="0" w:color="auto"/>
        <w:right w:val="none" w:sz="0" w:space="0" w:color="auto"/>
      </w:divBdr>
    </w:div>
    <w:div w:id="101077987">
      <w:bodyDiv w:val="1"/>
      <w:marLeft w:val="0"/>
      <w:marRight w:val="0"/>
      <w:marTop w:val="0"/>
      <w:marBottom w:val="0"/>
      <w:divBdr>
        <w:top w:val="none" w:sz="0" w:space="0" w:color="auto"/>
        <w:left w:val="none" w:sz="0" w:space="0" w:color="auto"/>
        <w:bottom w:val="none" w:sz="0" w:space="0" w:color="auto"/>
        <w:right w:val="none" w:sz="0" w:space="0" w:color="auto"/>
      </w:divBdr>
      <w:divsChild>
        <w:div w:id="647247295">
          <w:marLeft w:val="0"/>
          <w:marRight w:val="0"/>
          <w:marTop w:val="0"/>
          <w:marBottom w:val="0"/>
          <w:divBdr>
            <w:top w:val="none" w:sz="0" w:space="0" w:color="auto"/>
            <w:left w:val="none" w:sz="0" w:space="0" w:color="auto"/>
            <w:bottom w:val="none" w:sz="0" w:space="0" w:color="auto"/>
            <w:right w:val="none" w:sz="0" w:space="0" w:color="auto"/>
          </w:divBdr>
          <w:divsChild>
            <w:div w:id="1624195798">
              <w:marLeft w:val="0"/>
              <w:marRight w:val="0"/>
              <w:marTop w:val="0"/>
              <w:marBottom w:val="0"/>
              <w:divBdr>
                <w:top w:val="none" w:sz="0" w:space="0" w:color="auto"/>
                <w:left w:val="none" w:sz="0" w:space="0" w:color="auto"/>
                <w:bottom w:val="none" w:sz="0" w:space="0" w:color="auto"/>
                <w:right w:val="none" w:sz="0" w:space="0" w:color="auto"/>
              </w:divBdr>
              <w:divsChild>
                <w:div w:id="650402698">
                  <w:marLeft w:val="0"/>
                  <w:marRight w:val="0"/>
                  <w:marTop w:val="0"/>
                  <w:marBottom w:val="0"/>
                  <w:divBdr>
                    <w:top w:val="none" w:sz="0" w:space="0" w:color="auto"/>
                    <w:left w:val="none" w:sz="0" w:space="0" w:color="auto"/>
                    <w:bottom w:val="none" w:sz="0" w:space="0" w:color="auto"/>
                    <w:right w:val="none" w:sz="0" w:space="0" w:color="auto"/>
                  </w:divBdr>
                  <w:divsChild>
                    <w:div w:id="8891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8186">
      <w:bodyDiv w:val="1"/>
      <w:marLeft w:val="0"/>
      <w:marRight w:val="0"/>
      <w:marTop w:val="0"/>
      <w:marBottom w:val="0"/>
      <w:divBdr>
        <w:top w:val="none" w:sz="0" w:space="0" w:color="auto"/>
        <w:left w:val="none" w:sz="0" w:space="0" w:color="auto"/>
        <w:bottom w:val="none" w:sz="0" w:space="0" w:color="auto"/>
        <w:right w:val="none" w:sz="0" w:space="0" w:color="auto"/>
      </w:divBdr>
    </w:div>
    <w:div w:id="401875450">
      <w:bodyDiv w:val="1"/>
      <w:marLeft w:val="0"/>
      <w:marRight w:val="0"/>
      <w:marTop w:val="0"/>
      <w:marBottom w:val="0"/>
      <w:divBdr>
        <w:top w:val="none" w:sz="0" w:space="0" w:color="auto"/>
        <w:left w:val="none" w:sz="0" w:space="0" w:color="auto"/>
        <w:bottom w:val="none" w:sz="0" w:space="0" w:color="auto"/>
        <w:right w:val="none" w:sz="0" w:space="0" w:color="auto"/>
      </w:divBdr>
      <w:divsChild>
        <w:div w:id="1673558579">
          <w:marLeft w:val="0"/>
          <w:marRight w:val="0"/>
          <w:marTop w:val="0"/>
          <w:marBottom w:val="0"/>
          <w:divBdr>
            <w:top w:val="none" w:sz="0" w:space="0" w:color="auto"/>
            <w:left w:val="none" w:sz="0" w:space="0" w:color="auto"/>
            <w:bottom w:val="none" w:sz="0" w:space="0" w:color="auto"/>
            <w:right w:val="none" w:sz="0" w:space="0" w:color="auto"/>
          </w:divBdr>
          <w:divsChild>
            <w:div w:id="1334184183">
              <w:marLeft w:val="0"/>
              <w:marRight w:val="0"/>
              <w:marTop w:val="0"/>
              <w:marBottom w:val="0"/>
              <w:divBdr>
                <w:top w:val="none" w:sz="0" w:space="0" w:color="auto"/>
                <w:left w:val="none" w:sz="0" w:space="0" w:color="auto"/>
                <w:bottom w:val="none" w:sz="0" w:space="0" w:color="auto"/>
                <w:right w:val="none" w:sz="0" w:space="0" w:color="auto"/>
              </w:divBdr>
              <w:divsChild>
                <w:div w:id="1357122646">
                  <w:marLeft w:val="0"/>
                  <w:marRight w:val="0"/>
                  <w:marTop w:val="0"/>
                  <w:marBottom w:val="0"/>
                  <w:divBdr>
                    <w:top w:val="none" w:sz="0" w:space="0" w:color="auto"/>
                    <w:left w:val="none" w:sz="0" w:space="0" w:color="auto"/>
                    <w:bottom w:val="none" w:sz="0" w:space="0" w:color="auto"/>
                    <w:right w:val="none" w:sz="0" w:space="0" w:color="auto"/>
                  </w:divBdr>
                  <w:divsChild>
                    <w:div w:id="17607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1878">
      <w:bodyDiv w:val="1"/>
      <w:marLeft w:val="0"/>
      <w:marRight w:val="0"/>
      <w:marTop w:val="0"/>
      <w:marBottom w:val="0"/>
      <w:divBdr>
        <w:top w:val="none" w:sz="0" w:space="0" w:color="auto"/>
        <w:left w:val="none" w:sz="0" w:space="0" w:color="auto"/>
        <w:bottom w:val="none" w:sz="0" w:space="0" w:color="auto"/>
        <w:right w:val="none" w:sz="0" w:space="0" w:color="auto"/>
      </w:divBdr>
    </w:div>
    <w:div w:id="459610009">
      <w:bodyDiv w:val="1"/>
      <w:marLeft w:val="0"/>
      <w:marRight w:val="0"/>
      <w:marTop w:val="0"/>
      <w:marBottom w:val="0"/>
      <w:divBdr>
        <w:top w:val="none" w:sz="0" w:space="0" w:color="auto"/>
        <w:left w:val="none" w:sz="0" w:space="0" w:color="auto"/>
        <w:bottom w:val="none" w:sz="0" w:space="0" w:color="auto"/>
        <w:right w:val="none" w:sz="0" w:space="0" w:color="auto"/>
      </w:divBdr>
    </w:div>
    <w:div w:id="493837052">
      <w:bodyDiv w:val="1"/>
      <w:marLeft w:val="0"/>
      <w:marRight w:val="0"/>
      <w:marTop w:val="0"/>
      <w:marBottom w:val="0"/>
      <w:divBdr>
        <w:top w:val="none" w:sz="0" w:space="0" w:color="auto"/>
        <w:left w:val="none" w:sz="0" w:space="0" w:color="auto"/>
        <w:bottom w:val="none" w:sz="0" w:space="0" w:color="auto"/>
        <w:right w:val="none" w:sz="0" w:space="0" w:color="auto"/>
      </w:divBdr>
    </w:div>
    <w:div w:id="652639469">
      <w:bodyDiv w:val="1"/>
      <w:marLeft w:val="0"/>
      <w:marRight w:val="0"/>
      <w:marTop w:val="0"/>
      <w:marBottom w:val="0"/>
      <w:divBdr>
        <w:top w:val="none" w:sz="0" w:space="0" w:color="auto"/>
        <w:left w:val="none" w:sz="0" w:space="0" w:color="auto"/>
        <w:bottom w:val="none" w:sz="0" w:space="0" w:color="auto"/>
        <w:right w:val="none" w:sz="0" w:space="0" w:color="auto"/>
      </w:divBdr>
    </w:div>
    <w:div w:id="802189098">
      <w:bodyDiv w:val="1"/>
      <w:marLeft w:val="0"/>
      <w:marRight w:val="0"/>
      <w:marTop w:val="0"/>
      <w:marBottom w:val="0"/>
      <w:divBdr>
        <w:top w:val="none" w:sz="0" w:space="0" w:color="auto"/>
        <w:left w:val="none" w:sz="0" w:space="0" w:color="auto"/>
        <w:bottom w:val="none" w:sz="0" w:space="0" w:color="auto"/>
        <w:right w:val="none" w:sz="0" w:space="0" w:color="auto"/>
      </w:divBdr>
    </w:div>
    <w:div w:id="976059985">
      <w:bodyDiv w:val="1"/>
      <w:marLeft w:val="0"/>
      <w:marRight w:val="0"/>
      <w:marTop w:val="0"/>
      <w:marBottom w:val="0"/>
      <w:divBdr>
        <w:top w:val="none" w:sz="0" w:space="0" w:color="auto"/>
        <w:left w:val="none" w:sz="0" w:space="0" w:color="auto"/>
        <w:bottom w:val="none" w:sz="0" w:space="0" w:color="auto"/>
        <w:right w:val="none" w:sz="0" w:space="0" w:color="auto"/>
      </w:divBdr>
    </w:div>
    <w:div w:id="1137647152">
      <w:bodyDiv w:val="1"/>
      <w:marLeft w:val="0"/>
      <w:marRight w:val="0"/>
      <w:marTop w:val="0"/>
      <w:marBottom w:val="0"/>
      <w:divBdr>
        <w:top w:val="none" w:sz="0" w:space="0" w:color="auto"/>
        <w:left w:val="none" w:sz="0" w:space="0" w:color="auto"/>
        <w:bottom w:val="none" w:sz="0" w:space="0" w:color="auto"/>
        <w:right w:val="none" w:sz="0" w:space="0" w:color="auto"/>
      </w:divBdr>
    </w:div>
    <w:div w:id="1198928583">
      <w:bodyDiv w:val="1"/>
      <w:marLeft w:val="0"/>
      <w:marRight w:val="0"/>
      <w:marTop w:val="0"/>
      <w:marBottom w:val="0"/>
      <w:divBdr>
        <w:top w:val="none" w:sz="0" w:space="0" w:color="auto"/>
        <w:left w:val="none" w:sz="0" w:space="0" w:color="auto"/>
        <w:bottom w:val="none" w:sz="0" w:space="0" w:color="auto"/>
        <w:right w:val="none" w:sz="0" w:space="0" w:color="auto"/>
      </w:divBdr>
      <w:divsChild>
        <w:div w:id="768814668">
          <w:marLeft w:val="0"/>
          <w:marRight w:val="0"/>
          <w:marTop w:val="0"/>
          <w:marBottom w:val="240"/>
          <w:divBdr>
            <w:top w:val="none" w:sz="0" w:space="0" w:color="auto"/>
            <w:left w:val="none" w:sz="0" w:space="0" w:color="auto"/>
            <w:bottom w:val="none" w:sz="0" w:space="0" w:color="auto"/>
            <w:right w:val="none" w:sz="0" w:space="0" w:color="auto"/>
          </w:divBdr>
        </w:div>
        <w:div w:id="1952010790">
          <w:marLeft w:val="0"/>
          <w:marRight w:val="0"/>
          <w:marTop w:val="0"/>
          <w:marBottom w:val="240"/>
          <w:divBdr>
            <w:top w:val="none" w:sz="0" w:space="0" w:color="auto"/>
            <w:left w:val="none" w:sz="0" w:space="0" w:color="auto"/>
            <w:bottom w:val="none" w:sz="0" w:space="0" w:color="auto"/>
            <w:right w:val="none" w:sz="0" w:space="0" w:color="auto"/>
          </w:divBdr>
          <w:divsChild>
            <w:div w:id="1017583327">
              <w:marLeft w:val="0"/>
              <w:marRight w:val="0"/>
              <w:marTop w:val="0"/>
              <w:marBottom w:val="0"/>
              <w:divBdr>
                <w:top w:val="none" w:sz="0" w:space="0" w:color="auto"/>
                <w:left w:val="none" w:sz="0" w:space="0" w:color="auto"/>
                <w:bottom w:val="none" w:sz="0" w:space="0" w:color="auto"/>
                <w:right w:val="none" w:sz="0" w:space="0" w:color="auto"/>
              </w:divBdr>
            </w:div>
          </w:divsChild>
        </w:div>
        <w:div w:id="1577084011">
          <w:marLeft w:val="0"/>
          <w:marRight w:val="0"/>
          <w:marTop w:val="0"/>
          <w:marBottom w:val="240"/>
          <w:divBdr>
            <w:top w:val="none" w:sz="0" w:space="0" w:color="auto"/>
            <w:left w:val="none" w:sz="0" w:space="0" w:color="auto"/>
            <w:bottom w:val="none" w:sz="0" w:space="0" w:color="auto"/>
            <w:right w:val="none" w:sz="0" w:space="0" w:color="auto"/>
          </w:divBdr>
          <w:divsChild>
            <w:div w:id="1364091123">
              <w:marLeft w:val="0"/>
              <w:marRight w:val="0"/>
              <w:marTop w:val="0"/>
              <w:marBottom w:val="0"/>
              <w:divBdr>
                <w:top w:val="none" w:sz="0" w:space="0" w:color="auto"/>
                <w:left w:val="none" w:sz="0" w:space="0" w:color="auto"/>
                <w:bottom w:val="none" w:sz="0" w:space="0" w:color="auto"/>
                <w:right w:val="none" w:sz="0" w:space="0" w:color="auto"/>
              </w:divBdr>
            </w:div>
          </w:divsChild>
        </w:div>
        <w:div w:id="1145850243">
          <w:marLeft w:val="0"/>
          <w:marRight w:val="0"/>
          <w:marTop w:val="0"/>
          <w:marBottom w:val="240"/>
          <w:divBdr>
            <w:top w:val="none" w:sz="0" w:space="0" w:color="auto"/>
            <w:left w:val="none" w:sz="0" w:space="0" w:color="auto"/>
            <w:bottom w:val="none" w:sz="0" w:space="0" w:color="auto"/>
            <w:right w:val="none" w:sz="0" w:space="0" w:color="auto"/>
          </w:divBdr>
          <w:divsChild>
            <w:div w:id="13381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0185">
      <w:bodyDiv w:val="1"/>
      <w:marLeft w:val="0"/>
      <w:marRight w:val="0"/>
      <w:marTop w:val="0"/>
      <w:marBottom w:val="0"/>
      <w:divBdr>
        <w:top w:val="none" w:sz="0" w:space="0" w:color="auto"/>
        <w:left w:val="none" w:sz="0" w:space="0" w:color="auto"/>
        <w:bottom w:val="none" w:sz="0" w:space="0" w:color="auto"/>
        <w:right w:val="none" w:sz="0" w:space="0" w:color="auto"/>
      </w:divBdr>
    </w:div>
    <w:div w:id="1382173592">
      <w:bodyDiv w:val="1"/>
      <w:marLeft w:val="0"/>
      <w:marRight w:val="0"/>
      <w:marTop w:val="0"/>
      <w:marBottom w:val="0"/>
      <w:divBdr>
        <w:top w:val="none" w:sz="0" w:space="0" w:color="auto"/>
        <w:left w:val="none" w:sz="0" w:space="0" w:color="auto"/>
        <w:bottom w:val="none" w:sz="0" w:space="0" w:color="auto"/>
        <w:right w:val="none" w:sz="0" w:space="0" w:color="auto"/>
      </w:divBdr>
    </w:div>
    <w:div w:id="1494836647">
      <w:bodyDiv w:val="1"/>
      <w:marLeft w:val="0"/>
      <w:marRight w:val="0"/>
      <w:marTop w:val="0"/>
      <w:marBottom w:val="0"/>
      <w:divBdr>
        <w:top w:val="none" w:sz="0" w:space="0" w:color="auto"/>
        <w:left w:val="none" w:sz="0" w:space="0" w:color="auto"/>
        <w:bottom w:val="none" w:sz="0" w:space="0" w:color="auto"/>
        <w:right w:val="none" w:sz="0" w:space="0" w:color="auto"/>
      </w:divBdr>
    </w:div>
    <w:div w:id="1659186381">
      <w:bodyDiv w:val="1"/>
      <w:marLeft w:val="0"/>
      <w:marRight w:val="0"/>
      <w:marTop w:val="0"/>
      <w:marBottom w:val="0"/>
      <w:divBdr>
        <w:top w:val="none" w:sz="0" w:space="0" w:color="auto"/>
        <w:left w:val="none" w:sz="0" w:space="0" w:color="auto"/>
        <w:bottom w:val="none" w:sz="0" w:space="0" w:color="auto"/>
        <w:right w:val="none" w:sz="0" w:space="0" w:color="auto"/>
      </w:divBdr>
    </w:div>
    <w:div w:id="1761638244">
      <w:bodyDiv w:val="1"/>
      <w:marLeft w:val="0"/>
      <w:marRight w:val="0"/>
      <w:marTop w:val="0"/>
      <w:marBottom w:val="0"/>
      <w:divBdr>
        <w:top w:val="none" w:sz="0" w:space="0" w:color="auto"/>
        <w:left w:val="none" w:sz="0" w:space="0" w:color="auto"/>
        <w:bottom w:val="none" w:sz="0" w:space="0" w:color="auto"/>
        <w:right w:val="none" w:sz="0" w:space="0" w:color="auto"/>
      </w:divBdr>
    </w:div>
    <w:div w:id="19666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A3E98B2A70E4E89A7FE9D88A00A51" ma:contentTypeVersion="0" ma:contentTypeDescription="Create a new document." ma:contentTypeScope="" ma:versionID="a258f0159589c8069d2025136e4ad1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CE09D-EE1F-4D3E-874B-05B4EC6E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1672F3-CBA1-44BC-8E14-CBF2001F2A25}">
  <ds:schemaRefs>
    <ds:schemaRef ds:uri="http://schemas.microsoft.com/sharepoint/v3/contenttype/forms"/>
  </ds:schemaRefs>
</ds:datastoreItem>
</file>

<file path=customXml/itemProps3.xml><?xml version="1.0" encoding="utf-8"?>
<ds:datastoreItem xmlns:ds="http://schemas.openxmlformats.org/officeDocument/2006/customXml" ds:itemID="{97B06873-37A9-47EA-B668-5760B15F5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jpeddle</dc:creator>
  <cp:lastModifiedBy>chloehpaterson98@gmail.com</cp:lastModifiedBy>
  <cp:revision>9</cp:revision>
  <cp:lastPrinted>2017-06-28T17:34:00Z</cp:lastPrinted>
  <dcterms:created xsi:type="dcterms:W3CDTF">2020-10-26T22:16:00Z</dcterms:created>
  <dcterms:modified xsi:type="dcterms:W3CDTF">2020-10-27T17:13:00Z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0x010100469A3E98B2A70E4E89A7FE9D88A00A51</vt:lpwstr>
  </property>
</Properties>
</file>